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9B1B" w14:textId="15B2710B" w:rsidR="00E115B9" w:rsidRDefault="00E115B9">
      <w:pPr>
        <w:tabs>
          <w:tab w:val="left" w:pos="3310"/>
        </w:tabs>
        <w:spacing w:before="82"/>
        <w:ind w:left="139"/>
        <w:rPr>
          <w:rFonts w:ascii="Microsoft Sans Serif" w:eastAsia="Microsoft Sans Serif" w:hAnsi="Microsoft Sans Serif" w:cs="Microsoft Sans Serif"/>
          <w:position w:val="-13"/>
          <w:sz w:val="20"/>
          <w:szCs w:val="20"/>
        </w:rPr>
      </w:pPr>
      <w:r>
        <w:rPr>
          <w:rFonts w:ascii="Microsoft Sans Serif" w:eastAsia="Microsoft Sans Serif" w:hAnsi="Microsoft Sans Serif" w:cs="Microsoft Sans Serif"/>
          <w:spacing w:val="-10"/>
          <w:w w:val="120"/>
          <w:position w:val="-13"/>
          <w:sz w:val="20"/>
          <w:szCs w:val="20"/>
        </w:rPr>
        <w:tab/>
      </w:r>
      <w:r>
        <w:rPr>
          <w:rFonts w:ascii="Microsoft Sans Serif" w:eastAsia="Microsoft Sans Serif" w:hAnsi="Microsoft Sans Serif" w:cs="Microsoft Sans Serif"/>
          <w:spacing w:val="-10"/>
          <w:w w:val="120"/>
          <w:position w:val="-13"/>
          <w:sz w:val="20"/>
          <w:szCs w:val="20"/>
        </w:rPr>
        <w:tab/>
      </w:r>
      <w:r>
        <w:rPr>
          <w:rFonts w:ascii="Microsoft Sans Serif" w:eastAsia="Microsoft Sans Serif" w:hAnsi="Microsoft Sans Serif" w:cs="Microsoft Sans Serif"/>
          <w:spacing w:val="-10"/>
          <w:w w:val="120"/>
          <w:position w:val="-13"/>
          <w:sz w:val="20"/>
          <w:szCs w:val="20"/>
        </w:rPr>
        <w:tab/>
      </w:r>
      <w:r>
        <w:rPr>
          <w:noProof/>
        </w:rPr>
        <w:drawing>
          <wp:inline distT="0" distB="0" distL="0" distR="0" wp14:anchorId="715304FA" wp14:editId="18F2EAA7">
            <wp:extent cx="1898881" cy="5810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 of Fisher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5541" cy="595302"/>
                    </a:xfrm>
                    <a:prstGeom prst="rect">
                      <a:avLst/>
                    </a:prstGeom>
                  </pic:spPr>
                </pic:pic>
              </a:graphicData>
            </a:graphic>
          </wp:inline>
        </w:drawing>
      </w:r>
      <w:r w:rsidR="00994BC3">
        <w:rPr>
          <w:rFonts w:ascii="Microsoft Sans Serif" w:eastAsia="Microsoft Sans Serif" w:hAnsi="Microsoft Sans Serif" w:cs="Microsoft Sans Serif"/>
          <w:position w:val="-13"/>
          <w:sz w:val="20"/>
          <w:szCs w:val="20"/>
        </w:rPr>
        <w:tab/>
      </w:r>
    </w:p>
    <w:p w14:paraId="07AA82F8" w14:textId="06A33E39" w:rsidR="002E1FEF" w:rsidRDefault="00E115B9">
      <w:pPr>
        <w:tabs>
          <w:tab w:val="left" w:pos="3310"/>
        </w:tabs>
        <w:spacing w:before="82"/>
        <w:ind w:left="139"/>
        <w:rPr>
          <w:rFonts w:ascii="Arial" w:eastAsia="Arial" w:hAnsi="Arial" w:cs="Arial"/>
          <w:b/>
          <w:bCs/>
          <w:sz w:val="21"/>
          <w:szCs w:val="21"/>
        </w:rPr>
      </w:pPr>
      <w:r>
        <w:rPr>
          <w:rFonts w:ascii="Arial" w:eastAsia="Arial" w:hAnsi="Arial" w:cs="Arial"/>
          <w:b/>
          <w:bCs/>
          <w:w w:val="115"/>
          <w:sz w:val="21"/>
          <w:szCs w:val="21"/>
        </w:rPr>
        <w:tab/>
      </w:r>
      <w:r w:rsidR="00994BC3">
        <w:rPr>
          <w:rFonts w:ascii="Arial" w:eastAsia="Arial" w:hAnsi="Arial" w:cs="Arial"/>
          <w:b/>
          <w:bCs/>
          <w:w w:val="115"/>
          <w:sz w:val="21"/>
          <w:szCs w:val="21"/>
        </w:rPr>
        <w:t>THE</w:t>
      </w:r>
      <w:r w:rsidR="00994BC3">
        <w:rPr>
          <w:rFonts w:ascii="Arial" w:eastAsia="Arial" w:hAnsi="Arial" w:cs="Arial"/>
          <w:b/>
          <w:bCs/>
          <w:spacing w:val="69"/>
          <w:w w:val="150"/>
          <w:sz w:val="21"/>
          <w:szCs w:val="21"/>
        </w:rPr>
        <w:t xml:space="preserve"> </w:t>
      </w:r>
      <w:r w:rsidR="00994BC3">
        <w:rPr>
          <w:rFonts w:ascii="Arial" w:eastAsia="Arial" w:hAnsi="Arial" w:cs="Arial"/>
          <w:b/>
          <w:bCs/>
          <w:w w:val="115"/>
          <w:sz w:val="21"/>
          <w:szCs w:val="21"/>
        </w:rPr>
        <w:t>RURAL</w:t>
      </w:r>
      <w:r w:rsidR="00994BC3">
        <w:rPr>
          <w:rFonts w:ascii="Arial" w:eastAsia="Arial" w:hAnsi="Arial" w:cs="Arial"/>
          <w:b/>
          <w:bCs/>
          <w:spacing w:val="9"/>
          <w:w w:val="115"/>
          <w:sz w:val="21"/>
          <w:szCs w:val="21"/>
        </w:rPr>
        <w:t xml:space="preserve"> </w:t>
      </w:r>
      <w:r w:rsidR="00994BC3">
        <w:rPr>
          <w:rFonts w:ascii="Arial" w:eastAsia="Arial" w:hAnsi="Arial" w:cs="Arial"/>
          <w:b/>
          <w:bCs/>
          <w:w w:val="115"/>
          <w:sz w:val="21"/>
          <w:szCs w:val="21"/>
        </w:rPr>
        <w:t>MUNICIPALITY</w:t>
      </w:r>
      <w:r w:rsidR="00994BC3">
        <w:rPr>
          <w:rFonts w:ascii="Arial" w:eastAsia="Arial" w:hAnsi="Arial" w:cs="Arial"/>
          <w:b/>
          <w:bCs/>
          <w:spacing w:val="26"/>
          <w:w w:val="115"/>
          <w:sz w:val="21"/>
          <w:szCs w:val="21"/>
        </w:rPr>
        <w:t xml:space="preserve"> </w:t>
      </w:r>
      <w:r w:rsidR="00994BC3">
        <w:rPr>
          <w:rFonts w:ascii="Arial" w:eastAsia="Arial" w:hAnsi="Arial" w:cs="Arial"/>
          <w:b/>
          <w:bCs/>
          <w:w w:val="115"/>
          <w:sz w:val="21"/>
          <w:szCs w:val="21"/>
        </w:rPr>
        <w:t>OF</w:t>
      </w:r>
      <w:r w:rsidR="00994BC3">
        <w:rPr>
          <w:rFonts w:ascii="Arial" w:eastAsia="Arial" w:hAnsi="Arial" w:cs="Arial"/>
          <w:b/>
          <w:bCs/>
          <w:spacing w:val="-11"/>
          <w:w w:val="115"/>
          <w:sz w:val="21"/>
          <w:szCs w:val="21"/>
        </w:rPr>
        <w:t xml:space="preserve"> </w:t>
      </w:r>
      <w:r w:rsidR="00994BC3">
        <w:rPr>
          <w:rFonts w:ascii="Arial" w:eastAsia="Arial" w:hAnsi="Arial" w:cs="Arial"/>
          <w:b/>
          <w:bCs/>
          <w:spacing w:val="-2"/>
          <w:w w:val="115"/>
          <w:sz w:val="21"/>
          <w:szCs w:val="21"/>
        </w:rPr>
        <w:t>FISHER</w:t>
      </w:r>
    </w:p>
    <w:p w14:paraId="336F170C" w14:textId="77777777" w:rsidR="002E1FEF" w:rsidRDefault="002E1FEF">
      <w:pPr>
        <w:pStyle w:val="BodyText"/>
        <w:spacing w:before="10"/>
        <w:rPr>
          <w:rFonts w:ascii="Arial"/>
          <w:b/>
          <w:sz w:val="12"/>
        </w:rPr>
      </w:pPr>
    </w:p>
    <w:p w14:paraId="47D3EE9E" w14:textId="071041A1" w:rsidR="002E1FEF" w:rsidRDefault="00994BC3">
      <w:pPr>
        <w:tabs>
          <w:tab w:val="left" w:pos="4418"/>
        </w:tabs>
        <w:spacing w:before="94"/>
        <w:ind w:left="110"/>
        <w:rPr>
          <w:rFonts w:ascii="Arial" w:eastAsia="Arial" w:hAnsi="Arial" w:cs="Arial"/>
          <w:b/>
          <w:bCs/>
          <w:sz w:val="21"/>
          <w:szCs w:val="21"/>
        </w:rPr>
      </w:pPr>
      <w:r>
        <w:rPr>
          <w:rFonts w:ascii="Microsoft Sans Serif" w:eastAsia="Microsoft Sans Serif" w:hAnsi="Microsoft Sans Serif" w:cs="Microsoft Sans Serif"/>
          <w:position w:val="-5"/>
          <w:sz w:val="20"/>
          <w:szCs w:val="20"/>
        </w:rPr>
        <w:tab/>
      </w:r>
      <w:r>
        <w:rPr>
          <w:rFonts w:ascii="Arial" w:eastAsia="Arial" w:hAnsi="Arial" w:cs="Arial"/>
          <w:b/>
          <w:bCs/>
          <w:w w:val="115"/>
          <w:sz w:val="21"/>
          <w:szCs w:val="21"/>
        </w:rPr>
        <w:t>BY-LAW</w:t>
      </w:r>
      <w:r>
        <w:rPr>
          <w:rFonts w:ascii="Arial" w:eastAsia="Arial" w:hAnsi="Arial" w:cs="Arial"/>
          <w:b/>
          <w:bCs/>
          <w:spacing w:val="-7"/>
          <w:w w:val="115"/>
          <w:sz w:val="21"/>
          <w:szCs w:val="21"/>
        </w:rPr>
        <w:t xml:space="preserve"> </w:t>
      </w:r>
      <w:r>
        <w:rPr>
          <w:rFonts w:ascii="Arial" w:eastAsia="Arial" w:hAnsi="Arial" w:cs="Arial"/>
          <w:b/>
          <w:bCs/>
          <w:w w:val="115"/>
          <w:sz w:val="21"/>
          <w:szCs w:val="21"/>
        </w:rPr>
        <w:t>NO.</w:t>
      </w:r>
      <w:r>
        <w:rPr>
          <w:rFonts w:ascii="Arial" w:eastAsia="Arial" w:hAnsi="Arial" w:cs="Arial"/>
          <w:b/>
          <w:bCs/>
          <w:spacing w:val="10"/>
          <w:w w:val="115"/>
          <w:sz w:val="21"/>
          <w:szCs w:val="21"/>
        </w:rPr>
        <w:t xml:space="preserve"> </w:t>
      </w:r>
      <w:r>
        <w:rPr>
          <w:rFonts w:ascii="Arial" w:eastAsia="Arial" w:hAnsi="Arial" w:cs="Arial"/>
          <w:b/>
          <w:bCs/>
          <w:spacing w:val="-2"/>
          <w:w w:val="115"/>
          <w:sz w:val="21"/>
          <w:szCs w:val="21"/>
        </w:rPr>
        <w:t>1</w:t>
      </w:r>
      <w:r w:rsidR="00E115B9">
        <w:rPr>
          <w:rFonts w:ascii="Arial" w:eastAsia="Arial" w:hAnsi="Arial" w:cs="Arial"/>
          <w:b/>
          <w:bCs/>
          <w:spacing w:val="-2"/>
          <w:w w:val="115"/>
          <w:sz w:val="21"/>
          <w:szCs w:val="21"/>
        </w:rPr>
        <w:t>197/22</w:t>
      </w:r>
    </w:p>
    <w:p w14:paraId="2875F346" w14:textId="77777777" w:rsidR="002E1FEF" w:rsidRDefault="002E1FEF">
      <w:pPr>
        <w:pStyle w:val="BodyText"/>
        <w:spacing w:before="1"/>
        <w:rPr>
          <w:rFonts w:ascii="Arial"/>
          <w:b/>
          <w:sz w:val="28"/>
        </w:rPr>
      </w:pPr>
    </w:p>
    <w:p w14:paraId="50029008" w14:textId="77777777" w:rsidR="002E1FEF" w:rsidRDefault="00994BC3">
      <w:pPr>
        <w:spacing w:line="309" w:lineRule="auto"/>
        <w:ind w:left="1403" w:right="182" w:firstLine="12"/>
        <w:jc w:val="center"/>
        <w:rPr>
          <w:rFonts w:ascii="Arial"/>
          <w:b/>
          <w:sz w:val="21"/>
        </w:rPr>
      </w:pPr>
      <w:r>
        <w:rPr>
          <w:rFonts w:ascii="Arial"/>
          <w:b/>
          <w:w w:val="115"/>
          <w:sz w:val="21"/>
        </w:rPr>
        <w:t>BEING A BY-LAW OF THE</w:t>
      </w:r>
      <w:r>
        <w:rPr>
          <w:rFonts w:ascii="Arial"/>
          <w:b/>
          <w:spacing w:val="40"/>
          <w:w w:val="115"/>
          <w:sz w:val="21"/>
        </w:rPr>
        <w:t xml:space="preserve"> </w:t>
      </w:r>
      <w:r>
        <w:rPr>
          <w:rFonts w:ascii="Arial"/>
          <w:b/>
          <w:w w:val="115"/>
          <w:sz w:val="21"/>
        </w:rPr>
        <w:t>RURAL MUNICIPALITY</w:t>
      </w:r>
      <w:r>
        <w:rPr>
          <w:rFonts w:ascii="Arial"/>
          <w:b/>
          <w:spacing w:val="40"/>
          <w:w w:val="115"/>
          <w:sz w:val="21"/>
        </w:rPr>
        <w:t xml:space="preserve"> </w:t>
      </w:r>
      <w:r>
        <w:rPr>
          <w:rFonts w:ascii="Arial"/>
          <w:b/>
          <w:w w:val="115"/>
          <w:sz w:val="21"/>
        </w:rPr>
        <w:t>OF FISHER PROVIDING FOR</w:t>
      </w:r>
      <w:r>
        <w:rPr>
          <w:rFonts w:ascii="Arial"/>
          <w:b/>
          <w:spacing w:val="-3"/>
          <w:w w:val="115"/>
          <w:sz w:val="21"/>
        </w:rPr>
        <w:t xml:space="preserve"> </w:t>
      </w:r>
      <w:r>
        <w:rPr>
          <w:rFonts w:ascii="Arial"/>
          <w:b/>
          <w:w w:val="115"/>
          <w:sz w:val="21"/>
        </w:rPr>
        <w:t>THE REMUNERATION</w:t>
      </w:r>
      <w:r>
        <w:rPr>
          <w:rFonts w:ascii="Arial"/>
          <w:b/>
          <w:spacing w:val="40"/>
          <w:w w:val="115"/>
          <w:sz w:val="21"/>
        </w:rPr>
        <w:t xml:space="preserve"> </w:t>
      </w:r>
      <w:r>
        <w:rPr>
          <w:rFonts w:ascii="Arial"/>
          <w:b/>
          <w:w w:val="115"/>
          <w:sz w:val="21"/>
        </w:rPr>
        <w:t>OF THE COMMITTEE MEMBERS OF THE</w:t>
      </w:r>
      <w:r>
        <w:rPr>
          <w:rFonts w:ascii="Arial"/>
          <w:b/>
          <w:spacing w:val="40"/>
          <w:w w:val="115"/>
          <w:sz w:val="21"/>
        </w:rPr>
        <w:t xml:space="preserve"> </w:t>
      </w:r>
      <w:r>
        <w:rPr>
          <w:rFonts w:ascii="Arial"/>
          <w:b/>
          <w:w w:val="115"/>
          <w:sz w:val="21"/>
        </w:rPr>
        <w:t>LOCAL URBAN DISTRICT OF FISHER BRANCH</w:t>
      </w:r>
    </w:p>
    <w:p w14:paraId="0D5C6750" w14:textId="77777777" w:rsidR="002E1FEF" w:rsidRDefault="002E1FEF">
      <w:pPr>
        <w:pStyle w:val="BodyText"/>
        <w:rPr>
          <w:rFonts w:ascii="Arial"/>
          <w:b/>
          <w:sz w:val="20"/>
        </w:rPr>
      </w:pPr>
    </w:p>
    <w:p w14:paraId="2CF42AD3" w14:textId="77777777" w:rsidR="002E1FEF" w:rsidRDefault="002E1FEF">
      <w:pPr>
        <w:pStyle w:val="BodyText"/>
        <w:spacing w:before="7"/>
        <w:rPr>
          <w:rFonts w:ascii="Arial"/>
          <w:b/>
          <w:sz w:val="20"/>
        </w:rPr>
      </w:pPr>
    </w:p>
    <w:p w14:paraId="2E1BB46C" w14:textId="77777777" w:rsidR="002E1FEF" w:rsidRDefault="00994BC3">
      <w:pPr>
        <w:pStyle w:val="BodyText"/>
        <w:spacing w:before="94" w:line="252" w:lineRule="auto"/>
        <w:ind w:left="1324" w:firstLine="6"/>
      </w:pPr>
      <w:r>
        <w:rPr>
          <w:rFonts w:ascii="Arial"/>
          <w:b/>
          <w:w w:val="105"/>
        </w:rPr>
        <w:t>WHEREAS</w:t>
      </w:r>
      <w:r>
        <w:rPr>
          <w:rFonts w:ascii="Arial"/>
          <w:b/>
          <w:spacing w:val="-16"/>
          <w:w w:val="105"/>
        </w:rPr>
        <w:t xml:space="preserve"> </w:t>
      </w:r>
      <w:r>
        <w:rPr>
          <w:w w:val="105"/>
        </w:rPr>
        <w:t>Section</w:t>
      </w:r>
      <w:r>
        <w:rPr>
          <w:spacing w:val="-1"/>
          <w:w w:val="105"/>
        </w:rPr>
        <w:t xml:space="preserve"> </w:t>
      </w:r>
      <w:r>
        <w:rPr>
          <w:w w:val="105"/>
        </w:rPr>
        <w:t>I</w:t>
      </w:r>
      <w:r>
        <w:rPr>
          <w:spacing w:val="-34"/>
          <w:w w:val="105"/>
        </w:rPr>
        <w:t xml:space="preserve"> </w:t>
      </w:r>
      <w:r>
        <w:rPr>
          <w:w w:val="105"/>
        </w:rPr>
        <w:t>16</w:t>
      </w:r>
      <w:r>
        <w:rPr>
          <w:spacing w:val="-7"/>
          <w:w w:val="105"/>
        </w:rPr>
        <w:t xml:space="preserve"> </w:t>
      </w:r>
      <w:r>
        <w:rPr>
          <w:w w:val="105"/>
        </w:rPr>
        <w:t>of</w:t>
      </w:r>
      <w:r>
        <w:rPr>
          <w:spacing w:val="-14"/>
          <w:w w:val="105"/>
        </w:rPr>
        <w:t xml:space="preserve"> </w:t>
      </w:r>
      <w:r>
        <w:rPr>
          <w:w w:val="105"/>
          <w:u w:val="thick"/>
        </w:rPr>
        <w:t>The</w:t>
      </w:r>
      <w:r>
        <w:rPr>
          <w:spacing w:val="-8"/>
          <w:w w:val="105"/>
          <w:u w:val="thick"/>
        </w:rPr>
        <w:t xml:space="preserve"> </w:t>
      </w:r>
      <w:r>
        <w:rPr>
          <w:w w:val="105"/>
          <w:u w:val="thick"/>
        </w:rPr>
        <w:t>Municipal Act</w:t>
      </w:r>
      <w:r>
        <w:rPr>
          <w:spacing w:val="-14"/>
          <w:w w:val="105"/>
        </w:rPr>
        <w:t xml:space="preserve"> </w:t>
      </w:r>
      <w:r>
        <w:rPr>
          <w:w w:val="105"/>
        </w:rPr>
        <w:t>sets</w:t>
      </w:r>
      <w:r>
        <w:rPr>
          <w:spacing w:val="-14"/>
          <w:w w:val="105"/>
        </w:rPr>
        <w:t xml:space="preserve"> </w:t>
      </w:r>
      <w:r>
        <w:rPr>
          <w:w w:val="105"/>
        </w:rPr>
        <w:t>out</w:t>
      </w:r>
      <w:r>
        <w:rPr>
          <w:spacing w:val="-11"/>
          <w:w w:val="105"/>
        </w:rPr>
        <w:t xml:space="preserve"> </w:t>
      </w:r>
      <w:r>
        <w:rPr>
          <w:w w:val="105"/>
        </w:rPr>
        <w:t>the</w:t>
      </w:r>
      <w:r>
        <w:rPr>
          <w:spacing w:val="-14"/>
          <w:w w:val="105"/>
        </w:rPr>
        <w:t xml:space="preserve"> </w:t>
      </w:r>
      <w:r>
        <w:rPr>
          <w:w w:val="105"/>
        </w:rPr>
        <w:t>requirements respecting</w:t>
      </w:r>
      <w:r>
        <w:rPr>
          <w:spacing w:val="-6"/>
          <w:w w:val="105"/>
        </w:rPr>
        <w:t xml:space="preserve"> </w:t>
      </w:r>
      <w:r>
        <w:rPr>
          <w:w w:val="105"/>
        </w:rPr>
        <w:t>compensation and reimbursement of expenses to</w:t>
      </w:r>
      <w:r>
        <w:rPr>
          <w:spacing w:val="-4"/>
          <w:w w:val="105"/>
        </w:rPr>
        <w:t xml:space="preserve"> </w:t>
      </w:r>
      <w:r>
        <w:rPr>
          <w:w w:val="105"/>
        </w:rPr>
        <w:t>the committee of a Local Urban District;</w:t>
      </w:r>
    </w:p>
    <w:p w14:paraId="77E56FEB" w14:textId="77777777" w:rsidR="002E1FEF" w:rsidRDefault="002E1FEF">
      <w:pPr>
        <w:pStyle w:val="BodyText"/>
        <w:spacing w:before="10"/>
        <w:rPr>
          <w:sz w:val="14"/>
        </w:rPr>
      </w:pPr>
    </w:p>
    <w:p w14:paraId="38037EA9" w14:textId="77777777" w:rsidR="002E1FEF" w:rsidRDefault="00994BC3">
      <w:pPr>
        <w:pStyle w:val="BodyText"/>
        <w:spacing w:before="94" w:line="247" w:lineRule="auto"/>
        <w:ind w:left="1327" w:right="74" w:firstLine="4"/>
      </w:pPr>
      <w:r>
        <w:rPr>
          <w:rFonts w:ascii="Arial"/>
          <w:b/>
          <w:w w:val="105"/>
        </w:rPr>
        <w:t>AND</w:t>
      </w:r>
      <w:r>
        <w:rPr>
          <w:rFonts w:ascii="Arial"/>
          <w:b/>
          <w:spacing w:val="-2"/>
          <w:w w:val="105"/>
        </w:rPr>
        <w:t xml:space="preserve"> </w:t>
      </w:r>
      <w:r>
        <w:rPr>
          <w:rFonts w:ascii="Arial"/>
          <w:b/>
          <w:w w:val="105"/>
        </w:rPr>
        <w:t>WHEREAS</w:t>
      </w:r>
      <w:r>
        <w:rPr>
          <w:rFonts w:ascii="Arial"/>
          <w:b/>
          <w:spacing w:val="-3"/>
          <w:w w:val="105"/>
        </w:rPr>
        <w:t xml:space="preserve"> </w:t>
      </w:r>
      <w:r>
        <w:rPr>
          <w:w w:val="105"/>
        </w:rPr>
        <w:t>the</w:t>
      </w:r>
      <w:r>
        <w:rPr>
          <w:spacing w:val="11"/>
          <w:w w:val="105"/>
        </w:rPr>
        <w:t xml:space="preserve"> </w:t>
      </w:r>
      <w:r>
        <w:rPr>
          <w:w w:val="105"/>
        </w:rPr>
        <w:t>Committee</w:t>
      </w:r>
      <w:r>
        <w:rPr>
          <w:spacing w:val="-2"/>
          <w:w w:val="105"/>
        </w:rPr>
        <w:t xml:space="preserve"> </w:t>
      </w:r>
      <w:r>
        <w:rPr>
          <w:w w:val="105"/>
        </w:rPr>
        <w:t>of</w:t>
      </w:r>
      <w:r>
        <w:rPr>
          <w:spacing w:val="-13"/>
          <w:w w:val="105"/>
        </w:rPr>
        <w:t xml:space="preserve"> </w:t>
      </w:r>
      <w:r>
        <w:rPr>
          <w:w w:val="105"/>
        </w:rPr>
        <w:t>the</w:t>
      </w:r>
      <w:r>
        <w:rPr>
          <w:spacing w:val="-14"/>
          <w:w w:val="105"/>
        </w:rPr>
        <w:t xml:space="preserve"> </w:t>
      </w:r>
      <w:r>
        <w:rPr>
          <w:w w:val="105"/>
        </w:rPr>
        <w:t>Local</w:t>
      </w:r>
      <w:r>
        <w:rPr>
          <w:spacing w:val="-5"/>
          <w:w w:val="105"/>
        </w:rPr>
        <w:t xml:space="preserve"> </w:t>
      </w:r>
      <w:r>
        <w:rPr>
          <w:w w:val="105"/>
        </w:rPr>
        <w:t>Urban</w:t>
      </w:r>
      <w:r>
        <w:rPr>
          <w:spacing w:val="-10"/>
          <w:w w:val="105"/>
        </w:rPr>
        <w:t xml:space="preserve"> </w:t>
      </w:r>
      <w:r>
        <w:rPr>
          <w:w w:val="105"/>
        </w:rPr>
        <w:t>District</w:t>
      </w:r>
      <w:r>
        <w:rPr>
          <w:spacing w:val="-5"/>
          <w:w w:val="105"/>
        </w:rPr>
        <w:t xml:space="preserve"> </w:t>
      </w:r>
      <w:r>
        <w:rPr>
          <w:w w:val="105"/>
        </w:rPr>
        <w:t>of</w:t>
      </w:r>
      <w:r>
        <w:rPr>
          <w:spacing w:val="-14"/>
          <w:w w:val="105"/>
        </w:rPr>
        <w:t xml:space="preserve"> </w:t>
      </w:r>
      <w:r>
        <w:rPr>
          <w:w w:val="105"/>
        </w:rPr>
        <w:t>Fisher</w:t>
      </w:r>
      <w:r>
        <w:rPr>
          <w:spacing w:val="-5"/>
          <w:w w:val="105"/>
        </w:rPr>
        <w:t xml:space="preserve"> </w:t>
      </w:r>
      <w:r>
        <w:rPr>
          <w:w w:val="105"/>
        </w:rPr>
        <w:t>Branch</w:t>
      </w:r>
      <w:r>
        <w:rPr>
          <w:spacing w:val="-9"/>
          <w:w w:val="105"/>
        </w:rPr>
        <w:t xml:space="preserve"> </w:t>
      </w:r>
      <w:r>
        <w:rPr>
          <w:w w:val="105"/>
        </w:rPr>
        <w:t>has,</w:t>
      </w:r>
      <w:r>
        <w:rPr>
          <w:spacing w:val="-12"/>
          <w:w w:val="105"/>
        </w:rPr>
        <w:t xml:space="preserve"> </w:t>
      </w:r>
      <w:r>
        <w:rPr>
          <w:w w:val="105"/>
        </w:rPr>
        <w:t>by</w:t>
      </w:r>
      <w:r>
        <w:rPr>
          <w:spacing w:val="-14"/>
          <w:w w:val="105"/>
        </w:rPr>
        <w:t xml:space="preserve"> </w:t>
      </w:r>
      <w:r>
        <w:rPr>
          <w:w w:val="105"/>
        </w:rPr>
        <w:t>resolution, set</w:t>
      </w:r>
      <w:r>
        <w:rPr>
          <w:spacing w:val="-4"/>
          <w:w w:val="105"/>
        </w:rPr>
        <w:t xml:space="preserve"> </w:t>
      </w:r>
      <w:r>
        <w:rPr>
          <w:w w:val="105"/>
        </w:rPr>
        <w:t>the types,</w:t>
      </w:r>
      <w:r>
        <w:rPr>
          <w:spacing w:val="19"/>
          <w:w w:val="105"/>
        </w:rPr>
        <w:t xml:space="preserve"> </w:t>
      </w:r>
      <w:r>
        <w:rPr>
          <w:w w:val="105"/>
        </w:rPr>
        <w:t>rates and conditions</w:t>
      </w:r>
      <w:r>
        <w:rPr>
          <w:spacing w:val="17"/>
          <w:w w:val="105"/>
        </w:rPr>
        <w:t xml:space="preserve"> </w:t>
      </w:r>
      <w:r>
        <w:rPr>
          <w:w w:val="105"/>
        </w:rPr>
        <w:t>of payments</w:t>
      </w:r>
      <w:r>
        <w:rPr>
          <w:spacing w:val="16"/>
          <w:w w:val="105"/>
        </w:rPr>
        <w:t xml:space="preserve"> </w:t>
      </w:r>
      <w:r>
        <w:rPr>
          <w:w w:val="105"/>
        </w:rPr>
        <w:t>to</w:t>
      </w:r>
      <w:r>
        <w:rPr>
          <w:spacing w:val="-1"/>
          <w:w w:val="105"/>
        </w:rPr>
        <w:t xml:space="preserve"> </w:t>
      </w:r>
      <w:r>
        <w:rPr>
          <w:w w:val="105"/>
        </w:rPr>
        <w:t>be made to</w:t>
      </w:r>
      <w:r>
        <w:rPr>
          <w:spacing w:val="-2"/>
          <w:w w:val="105"/>
        </w:rPr>
        <w:t xml:space="preserve"> </w:t>
      </w:r>
      <w:r>
        <w:rPr>
          <w:w w:val="105"/>
        </w:rPr>
        <w:t>or</w:t>
      </w:r>
      <w:r>
        <w:rPr>
          <w:spacing w:val="-1"/>
          <w:w w:val="105"/>
        </w:rPr>
        <w:t xml:space="preserve"> </w:t>
      </w:r>
      <w:r>
        <w:rPr>
          <w:w w:val="105"/>
        </w:rPr>
        <w:t>on behalf</w:t>
      </w:r>
      <w:r>
        <w:rPr>
          <w:spacing w:val="19"/>
          <w:w w:val="105"/>
        </w:rPr>
        <w:t xml:space="preserve"> </w:t>
      </w:r>
      <w:r>
        <w:rPr>
          <w:w w:val="105"/>
        </w:rPr>
        <w:t>of</w:t>
      </w:r>
      <w:r>
        <w:rPr>
          <w:spacing w:val="-1"/>
          <w:w w:val="105"/>
        </w:rPr>
        <w:t xml:space="preserve"> </w:t>
      </w:r>
      <w:r>
        <w:rPr>
          <w:w w:val="105"/>
        </w:rPr>
        <w:t>members of</w:t>
      </w:r>
      <w:r>
        <w:rPr>
          <w:spacing w:val="-3"/>
          <w:w w:val="105"/>
        </w:rPr>
        <w:t xml:space="preserve"> </w:t>
      </w:r>
      <w:r>
        <w:rPr>
          <w:w w:val="105"/>
        </w:rPr>
        <w:t>the Local Urban District of Fisher Branch;</w:t>
      </w:r>
    </w:p>
    <w:p w14:paraId="791EEFA2" w14:textId="77777777" w:rsidR="002E1FEF" w:rsidRDefault="002E1FEF">
      <w:pPr>
        <w:pStyle w:val="BodyText"/>
        <w:spacing w:before="1"/>
        <w:rPr>
          <w:sz w:val="16"/>
        </w:rPr>
      </w:pPr>
    </w:p>
    <w:p w14:paraId="32DC1CAD" w14:textId="77777777" w:rsidR="002E1FEF" w:rsidRDefault="00994BC3">
      <w:pPr>
        <w:pStyle w:val="BodyText"/>
        <w:spacing w:before="94" w:line="252" w:lineRule="auto"/>
        <w:ind w:left="1328" w:firstLine="10"/>
      </w:pPr>
      <w:r>
        <w:rPr>
          <w:rFonts w:ascii="Arial"/>
          <w:b/>
          <w:w w:val="105"/>
        </w:rPr>
        <w:t>AND</w:t>
      </w:r>
      <w:r>
        <w:rPr>
          <w:rFonts w:ascii="Arial"/>
          <w:b/>
          <w:spacing w:val="-3"/>
          <w:w w:val="105"/>
        </w:rPr>
        <w:t xml:space="preserve"> </w:t>
      </w:r>
      <w:r>
        <w:rPr>
          <w:rFonts w:ascii="Arial"/>
          <w:b/>
          <w:w w:val="105"/>
        </w:rPr>
        <w:t>WHEREAS</w:t>
      </w:r>
      <w:r>
        <w:rPr>
          <w:rFonts w:ascii="Arial"/>
          <w:b/>
          <w:spacing w:val="-2"/>
          <w:w w:val="105"/>
        </w:rPr>
        <w:t xml:space="preserve"> </w:t>
      </w:r>
      <w:r>
        <w:rPr>
          <w:w w:val="105"/>
        </w:rPr>
        <w:t>it</w:t>
      </w:r>
      <w:r>
        <w:rPr>
          <w:spacing w:val="-11"/>
          <w:w w:val="105"/>
        </w:rPr>
        <w:t xml:space="preserve"> </w:t>
      </w:r>
      <w:r>
        <w:rPr>
          <w:w w:val="105"/>
        </w:rPr>
        <w:t>is</w:t>
      </w:r>
      <w:r>
        <w:rPr>
          <w:spacing w:val="-14"/>
          <w:w w:val="105"/>
        </w:rPr>
        <w:t xml:space="preserve"> </w:t>
      </w:r>
      <w:r>
        <w:rPr>
          <w:w w:val="105"/>
        </w:rPr>
        <w:t>deemed expedient</w:t>
      </w:r>
      <w:r>
        <w:rPr>
          <w:spacing w:val="-6"/>
          <w:w w:val="105"/>
        </w:rPr>
        <w:t xml:space="preserve"> </w:t>
      </w:r>
      <w:r>
        <w:rPr>
          <w:w w:val="105"/>
        </w:rPr>
        <w:t>and in</w:t>
      </w:r>
      <w:r>
        <w:rPr>
          <w:spacing w:val="-13"/>
          <w:w w:val="105"/>
        </w:rPr>
        <w:t xml:space="preserve"> </w:t>
      </w:r>
      <w:r>
        <w:rPr>
          <w:w w:val="105"/>
        </w:rPr>
        <w:t>the</w:t>
      </w:r>
      <w:r>
        <w:rPr>
          <w:spacing w:val="-7"/>
          <w:w w:val="105"/>
        </w:rPr>
        <w:t xml:space="preserve"> </w:t>
      </w:r>
      <w:r>
        <w:rPr>
          <w:w w:val="105"/>
        </w:rPr>
        <w:t>best</w:t>
      </w:r>
      <w:r>
        <w:rPr>
          <w:spacing w:val="-12"/>
          <w:w w:val="105"/>
        </w:rPr>
        <w:t xml:space="preserve"> </w:t>
      </w:r>
      <w:r>
        <w:rPr>
          <w:w w:val="105"/>
        </w:rPr>
        <w:t>interests</w:t>
      </w:r>
      <w:r>
        <w:rPr>
          <w:spacing w:val="-1"/>
          <w:w w:val="105"/>
        </w:rPr>
        <w:t xml:space="preserve"> </w:t>
      </w:r>
      <w:r>
        <w:rPr>
          <w:w w:val="105"/>
        </w:rPr>
        <w:t>of</w:t>
      </w:r>
      <w:r>
        <w:rPr>
          <w:spacing w:val="-14"/>
          <w:w w:val="105"/>
        </w:rPr>
        <w:t xml:space="preserve"> </w:t>
      </w:r>
      <w:r>
        <w:rPr>
          <w:w w:val="105"/>
        </w:rPr>
        <w:t>the</w:t>
      </w:r>
      <w:r>
        <w:rPr>
          <w:spacing w:val="-11"/>
          <w:w w:val="105"/>
        </w:rPr>
        <w:t xml:space="preserve"> </w:t>
      </w:r>
      <w:r>
        <w:rPr>
          <w:w w:val="105"/>
        </w:rPr>
        <w:t>Rural</w:t>
      </w:r>
      <w:r>
        <w:rPr>
          <w:spacing w:val="-7"/>
          <w:w w:val="105"/>
        </w:rPr>
        <w:t xml:space="preserve"> </w:t>
      </w:r>
      <w:r>
        <w:rPr>
          <w:w w:val="105"/>
        </w:rPr>
        <w:t xml:space="preserve">Municipality of Fisher to </w:t>
      </w:r>
      <w:r>
        <w:rPr>
          <w:w w:val="105"/>
        </w:rPr>
        <w:t>provide for</w:t>
      </w:r>
      <w:r>
        <w:rPr>
          <w:spacing w:val="-5"/>
          <w:w w:val="105"/>
        </w:rPr>
        <w:t xml:space="preserve"> </w:t>
      </w:r>
      <w:r>
        <w:rPr>
          <w:w w:val="105"/>
        </w:rPr>
        <w:t>the payment of indemnities and certain expenses to the members of</w:t>
      </w:r>
      <w:r>
        <w:rPr>
          <w:spacing w:val="-11"/>
          <w:w w:val="105"/>
        </w:rPr>
        <w:t xml:space="preserve"> </w:t>
      </w:r>
      <w:r>
        <w:rPr>
          <w:w w:val="105"/>
        </w:rPr>
        <w:t>the</w:t>
      </w:r>
    </w:p>
    <w:p w14:paraId="4144F862" w14:textId="4E895F0C" w:rsidR="002E1FEF" w:rsidRDefault="00994BC3">
      <w:pPr>
        <w:pStyle w:val="BodyText"/>
        <w:tabs>
          <w:tab w:val="left" w:pos="1331"/>
        </w:tabs>
        <w:ind w:left="203"/>
      </w:pPr>
      <w:r>
        <w:rPr>
          <w:rFonts w:ascii="Microsoft Sans Serif" w:eastAsia="Microsoft Sans Serif" w:hAnsi="Microsoft Sans Serif" w:cs="Microsoft Sans Serif"/>
          <w:position w:val="-11"/>
          <w:sz w:val="20"/>
          <w:szCs w:val="20"/>
        </w:rPr>
        <w:tab/>
      </w:r>
      <w:r>
        <w:rPr>
          <w:w w:val="105"/>
        </w:rPr>
        <w:t>Committee of</w:t>
      </w:r>
      <w:r>
        <w:rPr>
          <w:spacing w:val="-12"/>
          <w:w w:val="105"/>
        </w:rPr>
        <w:t xml:space="preserve"> </w:t>
      </w:r>
      <w:r>
        <w:rPr>
          <w:w w:val="105"/>
        </w:rPr>
        <w:t>the</w:t>
      </w:r>
      <w:r>
        <w:rPr>
          <w:spacing w:val="-11"/>
          <w:w w:val="105"/>
        </w:rPr>
        <w:t xml:space="preserve"> </w:t>
      </w:r>
      <w:r>
        <w:rPr>
          <w:w w:val="105"/>
        </w:rPr>
        <w:t>Unincorporated</w:t>
      </w:r>
      <w:r>
        <w:rPr>
          <w:spacing w:val="-9"/>
          <w:w w:val="105"/>
        </w:rPr>
        <w:t xml:space="preserve"> </w:t>
      </w:r>
      <w:r>
        <w:rPr>
          <w:w w:val="105"/>
        </w:rPr>
        <w:t>Village</w:t>
      </w:r>
      <w:r>
        <w:rPr>
          <w:spacing w:val="2"/>
          <w:w w:val="105"/>
        </w:rPr>
        <w:t xml:space="preserve"> </w:t>
      </w:r>
      <w:r>
        <w:rPr>
          <w:w w:val="105"/>
        </w:rPr>
        <w:t>District</w:t>
      </w:r>
      <w:r>
        <w:rPr>
          <w:spacing w:val="-5"/>
          <w:w w:val="105"/>
        </w:rPr>
        <w:t xml:space="preserve"> </w:t>
      </w:r>
      <w:r>
        <w:rPr>
          <w:w w:val="105"/>
        </w:rPr>
        <w:t>of</w:t>
      </w:r>
      <w:r>
        <w:rPr>
          <w:spacing w:val="-7"/>
          <w:w w:val="105"/>
        </w:rPr>
        <w:t xml:space="preserve"> </w:t>
      </w:r>
      <w:r>
        <w:rPr>
          <w:w w:val="105"/>
        </w:rPr>
        <w:t xml:space="preserve">Fisher </w:t>
      </w:r>
      <w:r>
        <w:rPr>
          <w:spacing w:val="-2"/>
          <w:w w:val="105"/>
        </w:rPr>
        <w:t>Branch;</w:t>
      </w:r>
    </w:p>
    <w:p w14:paraId="0DF991C9" w14:textId="77777777" w:rsidR="002E1FEF" w:rsidRDefault="00994BC3">
      <w:pPr>
        <w:spacing w:before="155" w:line="261" w:lineRule="auto"/>
        <w:ind w:left="1334" w:right="901" w:hanging="4"/>
        <w:rPr>
          <w:rFonts w:ascii="Arial"/>
          <w:b/>
          <w:sz w:val="21"/>
        </w:rPr>
      </w:pPr>
      <w:r>
        <w:rPr>
          <w:rFonts w:ascii="Arial"/>
          <w:b/>
          <w:sz w:val="21"/>
        </w:rPr>
        <w:t>NOW THEREFORE</w:t>
      </w:r>
      <w:r>
        <w:rPr>
          <w:rFonts w:ascii="Arial"/>
          <w:b/>
          <w:spacing w:val="40"/>
          <w:sz w:val="21"/>
        </w:rPr>
        <w:t xml:space="preserve"> </w:t>
      </w:r>
      <w:r>
        <w:rPr>
          <w:rFonts w:ascii="Arial"/>
          <w:b/>
          <w:sz w:val="21"/>
        </w:rPr>
        <w:t>BE IT AND IT IS HEREBY</w:t>
      </w:r>
      <w:r>
        <w:rPr>
          <w:rFonts w:ascii="Arial"/>
          <w:b/>
          <w:spacing w:val="40"/>
          <w:sz w:val="21"/>
        </w:rPr>
        <w:t xml:space="preserve"> </w:t>
      </w:r>
      <w:r>
        <w:rPr>
          <w:rFonts w:ascii="Arial"/>
          <w:b/>
          <w:sz w:val="21"/>
        </w:rPr>
        <w:t>ENACTED</w:t>
      </w:r>
      <w:r>
        <w:rPr>
          <w:rFonts w:ascii="Arial"/>
          <w:b/>
          <w:spacing w:val="40"/>
          <w:sz w:val="21"/>
        </w:rPr>
        <w:t xml:space="preserve"> </w:t>
      </w:r>
      <w:r>
        <w:rPr>
          <w:rFonts w:ascii="Arial"/>
          <w:b/>
          <w:sz w:val="21"/>
        </w:rPr>
        <w:t>AS A BY-LAW</w:t>
      </w:r>
      <w:r>
        <w:rPr>
          <w:rFonts w:ascii="Arial"/>
          <w:b/>
          <w:spacing w:val="37"/>
          <w:sz w:val="21"/>
        </w:rPr>
        <w:t xml:space="preserve"> </w:t>
      </w:r>
      <w:r>
        <w:rPr>
          <w:rFonts w:ascii="Arial"/>
          <w:b/>
          <w:sz w:val="21"/>
        </w:rPr>
        <w:t>OF THE RURAL MUNICIPALITY</w:t>
      </w:r>
      <w:r>
        <w:rPr>
          <w:rFonts w:ascii="Arial"/>
          <w:b/>
          <w:spacing w:val="40"/>
          <w:sz w:val="21"/>
        </w:rPr>
        <w:t xml:space="preserve"> </w:t>
      </w:r>
      <w:r>
        <w:rPr>
          <w:rFonts w:ascii="Arial"/>
          <w:b/>
          <w:sz w:val="21"/>
        </w:rPr>
        <w:t xml:space="preserve">OF FISHER IN </w:t>
      </w:r>
      <w:r>
        <w:rPr>
          <w:rFonts w:ascii="Arial"/>
          <w:b/>
          <w:sz w:val="21"/>
        </w:rPr>
        <w:t>COUNCIL DULY ASSEMBLED</w:t>
      </w:r>
      <w:r>
        <w:rPr>
          <w:rFonts w:ascii="Arial"/>
          <w:b/>
          <w:spacing w:val="40"/>
          <w:sz w:val="21"/>
        </w:rPr>
        <w:t xml:space="preserve"> </w:t>
      </w:r>
      <w:r>
        <w:rPr>
          <w:rFonts w:ascii="Arial"/>
          <w:b/>
          <w:sz w:val="21"/>
        </w:rPr>
        <w:t xml:space="preserve">AS </w:t>
      </w:r>
      <w:r>
        <w:rPr>
          <w:rFonts w:ascii="Arial"/>
          <w:b/>
          <w:spacing w:val="-2"/>
          <w:sz w:val="21"/>
        </w:rPr>
        <w:t>FOLLOWS:</w:t>
      </w:r>
    </w:p>
    <w:p w14:paraId="3A5A78C1" w14:textId="77777777" w:rsidR="002E1FEF" w:rsidRDefault="002E1FEF">
      <w:pPr>
        <w:pStyle w:val="BodyText"/>
        <w:spacing w:before="1"/>
        <w:rPr>
          <w:rFonts w:ascii="Arial"/>
          <w:b/>
          <w:sz w:val="23"/>
        </w:rPr>
      </w:pPr>
    </w:p>
    <w:p w14:paraId="3BD74873" w14:textId="77777777" w:rsidR="002E1FEF" w:rsidRDefault="00994BC3">
      <w:pPr>
        <w:pStyle w:val="ListParagraph"/>
        <w:numPr>
          <w:ilvl w:val="0"/>
          <w:numId w:val="1"/>
        </w:numPr>
        <w:tabs>
          <w:tab w:val="left" w:pos="2777"/>
          <w:tab w:val="left" w:pos="2778"/>
        </w:tabs>
        <w:ind w:hanging="721"/>
        <w:rPr>
          <w:sz w:val="21"/>
        </w:rPr>
      </w:pPr>
      <w:r>
        <w:rPr>
          <w:rFonts w:ascii="Arial"/>
          <w:b/>
          <w:w w:val="105"/>
          <w:sz w:val="21"/>
        </w:rPr>
        <w:t>THAT</w:t>
      </w:r>
      <w:r>
        <w:rPr>
          <w:rFonts w:ascii="Arial"/>
          <w:b/>
          <w:spacing w:val="31"/>
          <w:w w:val="105"/>
          <w:sz w:val="21"/>
        </w:rPr>
        <w:t xml:space="preserve"> </w:t>
      </w:r>
      <w:r>
        <w:rPr>
          <w:w w:val="105"/>
          <w:sz w:val="21"/>
        </w:rPr>
        <w:t>for</w:t>
      </w:r>
      <w:r>
        <w:rPr>
          <w:spacing w:val="-6"/>
          <w:w w:val="105"/>
          <w:sz w:val="21"/>
        </w:rPr>
        <w:t xml:space="preserve"> </w:t>
      </w:r>
      <w:r>
        <w:rPr>
          <w:w w:val="105"/>
          <w:sz w:val="21"/>
        </w:rPr>
        <w:t>attendance</w:t>
      </w:r>
      <w:r>
        <w:rPr>
          <w:spacing w:val="7"/>
          <w:w w:val="105"/>
          <w:sz w:val="21"/>
        </w:rPr>
        <w:t xml:space="preserve"> </w:t>
      </w:r>
      <w:r>
        <w:rPr>
          <w:w w:val="105"/>
          <w:sz w:val="21"/>
        </w:rPr>
        <w:t>and</w:t>
      </w:r>
      <w:r>
        <w:rPr>
          <w:spacing w:val="4"/>
          <w:w w:val="105"/>
          <w:sz w:val="21"/>
        </w:rPr>
        <w:t xml:space="preserve"> </w:t>
      </w:r>
      <w:r>
        <w:rPr>
          <w:w w:val="105"/>
          <w:sz w:val="21"/>
        </w:rPr>
        <w:t>preparation</w:t>
      </w:r>
      <w:r>
        <w:rPr>
          <w:spacing w:val="5"/>
          <w:w w:val="105"/>
          <w:sz w:val="21"/>
        </w:rPr>
        <w:t xml:space="preserve"> </w:t>
      </w:r>
      <w:r>
        <w:rPr>
          <w:w w:val="105"/>
          <w:sz w:val="21"/>
        </w:rPr>
        <w:t>for</w:t>
      </w:r>
      <w:r>
        <w:rPr>
          <w:spacing w:val="-9"/>
          <w:w w:val="105"/>
          <w:sz w:val="21"/>
        </w:rPr>
        <w:t xml:space="preserve"> </w:t>
      </w:r>
      <w:r>
        <w:rPr>
          <w:w w:val="105"/>
          <w:sz w:val="21"/>
        </w:rPr>
        <w:t>Regular</w:t>
      </w:r>
      <w:r>
        <w:rPr>
          <w:spacing w:val="-6"/>
          <w:w w:val="105"/>
          <w:sz w:val="21"/>
        </w:rPr>
        <w:t xml:space="preserve"> </w:t>
      </w:r>
      <w:r>
        <w:rPr>
          <w:w w:val="105"/>
          <w:sz w:val="21"/>
        </w:rPr>
        <w:t>and</w:t>
      </w:r>
      <w:r>
        <w:rPr>
          <w:spacing w:val="-3"/>
          <w:w w:val="105"/>
          <w:sz w:val="21"/>
        </w:rPr>
        <w:t xml:space="preserve"> </w:t>
      </w:r>
      <w:r>
        <w:rPr>
          <w:w w:val="105"/>
          <w:sz w:val="21"/>
        </w:rPr>
        <w:t>Special</w:t>
      </w:r>
      <w:r>
        <w:rPr>
          <w:spacing w:val="6"/>
          <w:w w:val="105"/>
          <w:sz w:val="21"/>
        </w:rPr>
        <w:t xml:space="preserve"> </w:t>
      </w:r>
      <w:r>
        <w:rPr>
          <w:w w:val="105"/>
          <w:sz w:val="21"/>
        </w:rPr>
        <w:t>meetings</w:t>
      </w:r>
      <w:r>
        <w:rPr>
          <w:spacing w:val="-5"/>
          <w:w w:val="105"/>
          <w:sz w:val="21"/>
        </w:rPr>
        <w:t xml:space="preserve"> of</w:t>
      </w:r>
    </w:p>
    <w:p w14:paraId="4D03306E" w14:textId="0EEAC01B" w:rsidR="002E1FEF" w:rsidRDefault="00994BC3">
      <w:pPr>
        <w:pStyle w:val="BodyText"/>
        <w:spacing w:before="19" w:line="247" w:lineRule="auto"/>
        <w:ind w:left="2774" w:right="25" w:hanging="2"/>
      </w:pPr>
      <w:r>
        <w:rPr>
          <w:w w:val="105"/>
        </w:rPr>
        <w:t>the</w:t>
      </w:r>
      <w:r>
        <w:rPr>
          <w:spacing w:val="-6"/>
          <w:w w:val="105"/>
        </w:rPr>
        <w:t xml:space="preserve"> </w:t>
      </w:r>
      <w:r>
        <w:rPr>
          <w:w w:val="105"/>
        </w:rPr>
        <w:t>Committee</w:t>
      </w:r>
      <w:r>
        <w:rPr>
          <w:spacing w:val="-4"/>
          <w:w w:val="105"/>
        </w:rPr>
        <w:t xml:space="preserve"> </w:t>
      </w:r>
      <w:r>
        <w:rPr>
          <w:w w:val="105"/>
        </w:rPr>
        <w:t>of</w:t>
      </w:r>
      <w:r>
        <w:rPr>
          <w:spacing w:val="-14"/>
          <w:w w:val="105"/>
        </w:rPr>
        <w:t xml:space="preserve"> </w:t>
      </w:r>
      <w:r>
        <w:rPr>
          <w:w w:val="105"/>
        </w:rPr>
        <w:t>the</w:t>
      </w:r>
      <w:r>
        <w:rPr>
          <w:spacing w:val="-8"/>
          <w:w w:val="105"/>
        </w:rPr>
        <w:t xml:space="preserve"> </w:t>
      </w:r>
      <w:r>
        <w:rPr>
          <w:w w:val="105"/>
        </w:rPr>
        <w:t>Local</w:t>
      </w:r>
      <w:r>
        <w:rPr>
          <w:spacing w:val="-1"/>
          <w:w w:val="105"/>
        </w:rPr>
        <w:t xml:space="preserve"> </w:t>
      </w:r>
      <w:r>
        <w:rPr>
          <w:w w:val="105"/>
        </w:rPr>
        <w:t>Urban District</w:t>
      </w:r>
      <w:r>
        <w:rPr>
          <w:spacing w:val="-7"/>
          <w:w w:val="105"/>
        </w:rPr>
        <w:t xml:space="preserve"> </w:t>
      </w:r>
      <w:r>
        <w:rPr>
          <w:w w:val="105"/>
        </w:rPr>
        <w:t>of</w:t>
      </w:r>
      <w:r>
        <w:rPr>
          <w:spacing w:val="-8"/>
          <w:w w:val="105"/>
        </w:rPr>
        <w:t xml:space="preserve"> </w:t>
      </w:r>
      <w:r>
        <w:rPr>
          <w:w w:val="105"/>
        </w:rPr>
        <w:t>Fisher</w:t>
      </w:r>
      <w:r>
        <w:rPr>
          <w:spacing w:val="-3"/>
          <w:w w:val="105"/>
        </w:rPr>
        <w:t xml:space="preserve"> </w:t>
      </w:r>
      <w:r>
        <w:rPr>
          <w:w w:val="105"/>
        </w:rPr>
        <w:t>Branch</w:t>
      </w:r>
      <w:r>
        <w:rPr>
          <w:spacing w:val="-4"/>
          <w:w w:val="105"/>
        </w:rPr>
        <w:t xml:space="preserve"> </w:t>
      </w:r>
      <w:r>
        <w:rPr>
          <w:w w:val="105"/>
        </w:rPr>
        <w:t>a</w:t>
      </w:r>
      <w:r>
        <w:rPr>
          <w:spacing w:val="-3"/>
          <w:w w:val="105"/>
        </w:rPr>
        <w:t xml:space="preserve"> </w:t>
      </w:r>
      <w:r>
        <w:rPr>
          <w:w w:val="105"/>
        </w:rPr>
        <w:t>monthly indemnity of T</w:t>
      </w:r>
      <w:r w:rsidR="00E115B9">
        <w:rPr>
          <w:w w:val="105"/>
        </w:rPr>
        <w:t>hree</w:t>
      </w:r>
      <w:r>
        <w:rPr>
          <w:w w:val="105"/>
        </w:rPr>
        <w:t xml:space="preserve"> Hundred Dollars ($</w:t>
      </w:r>
      <w:r w:rsidR="00E115B9">
        <w:rPr>
          <w:w w:val="105"/>
        </w:rPr>
        <w:t>3</w:t>
      </w:r>
      <w:r>
        <w:rPr>
          <w:w w:val="105"/>
        </w:rPr>
        <w:t xml:space="preserve">00.00) be paid to each Committee </w:t>
      </w:r>
      <w:r>
        <w:rPr>
          <w:w w:val="105"/>
        </w:rPr>
        <w:t>member and the Chief Administrative Officer.</w:t>
      </w:r>
    </w:p>
    <w:p w14:paraId="0E65BED6" w14:textId="77777777" w:rsidR="002E1FEF" w:rsidRDefault="002E1FEF">
      <w:pPr>
        <w:pStyle w:val="BodyText"/>
        <w:spacing w:before="7"/>
        <w:rPr>
          <w:sz w:val="23"/>
        </w:rPr>
      </w:pPr>
    </w:p>
    <w:p w14:paraId="7056C72B" w14:textId="77777777" w:rsidR="002E1FEF" w:rsidRDefault="00994BC3">
      <w:pPr>
        <w:pStyle w:val="ListParagraph"/>
        <w:numPr>
          <w:ilvl w:val="0"/>
          <w:numId w:val="1"/>
        </w:numPr>
        <w:tabs>
          <w:tab w:val="left" w:pos="2777"/>
          <w:tab w:val="left" w:pos="2778"/>
        </w:tabs>
        <w:spacing w:line="252" w:lineRule="auto"/>
        <w:ind w:left="2781" w:right="441" w:hanging="726"/>
        <w:rPr>
          <w:sz w:val="21"/>
        </w:rPr>
      </w:pPr>
      <w:r>
        <w:rPr>
          <w:rFonts w:ascii="Arial"/>
          <w:b/>
          <w:w w:val="105"/>
          <w:sz w:val="21"/>
        </w:rPr>
        <w:t>THAT,</w:t>
      </w:r>
      <w:r>
        <w:rPr>
          <w:rFonts w:ascii="Arial"/>
          <w:b/>
          <w:spacing w:val="40"/>
          <w:w w:val="105"/>
          <w:sz w:val="21"/>
        </w:rPr>
        <w:t xml:space="preserve"> </w:t>
      </w:r>
      <w:r>
        <w:rPr>
          <w:w w:val="105"/>
          <w:sz w:val="21"/>
        </w:rPr>
        <w:t>in</w:t>
      </w:r>
      <w:r>
        <w:rPr>
          <w:spacing w:val="-6"/>
          <w:w w:val="105"/>
          <w:sz w:val="21"/>
        </w:rPr>
        <w:t xml:space="preserve"> </w:t>
      </w:r>
      <w:r>
        <w:rPr>
          <w:w w:val="105"/>
          <w:sz w:val="21"/>
        </w:rPr>
        <w:t>addition</w:t>
      </w:r>
      <w:r>
        <w:rPr>
          <w:spacing w:val="-5"/>
          <w:w w:val="105"/>
          <w:sz w:val="21"/>
        </w:rPr>
        <w:t xml:space="preserve"> </w:t>
      </w:r>
      <w:r>
        <w:rPr>
          <w:w w:val="105"/>
          <w:sz w:val="21"/>
        </w:rPr>
        <w:t>to the</w:t>
      </w:r>
      <w:r>
        <w:rPr>
          <w:spacing w:val="-9"/>
          <w:w w:val="105"/>
          <w:sz w:val="21"/>
        </w:rPr>
        <w:t xml:space="preserve"> </w:t>
      </w:r>
      <w:r>
        <w:rPr>
          <w:w w:val="105"/>
          <w:sz w:val="21"/>
        </w:rPr>
        <w:t>indemnity for</w:t>
      </w:r>
      <w:r>
        <w:rPr>
          <w:spacing w:val="-12"/>
          <w:w w:val="105"/>
          <w:sz w:val="21"/>
        </w:rPr>
        <w:t xml:space="preserve"> </w:t>
      </w:r>
      <w:r>
        <w:rPr>
          <w:w w:val="105"/>
          <w:sz w:val="21"/>
        </w:rPr>
        <w:t xml:space="preserve">which provision is made </w:t>
      </w:r>
      <w:r>
        <w:rPr>
          <w:w w:val="105"/>
          <w:sz w:val="20"/>
        </w:rPr>
        <w:t>in</w:t>
      </w:r>
      <w:r>
        <w:rPr>
          <w:spacing w:val="-6"/>
          <w:w w:val="105"/>
          <w:sz w:val="20"/>
        </w:rPr>
        <w:t xml:space="preserve"> </w:t>
      </w:r>
      <w:r>
        <w:rPr>
          <w:w w:val="105"/>
          <w:sz w:val="21"/>
        </w:rPr>
        <w:t>Clause 1, each member of the Committee shall be paid an hourly rate</w:t>
      </w:r>
      <w:r>
        <w:rPr>
          <w:w w:val="105"/>
          <w:sz w:val="21"/>
        </w:rPr>
        <w:t xml:space="preserve"> for each hour actually and necessarily spent by him, under authority previously given by resolution of the Committee, in the performance of such duties, work or services as he is required or authorized under resolution to perform;</w:t>
      </w:r>
    </w:p>
    <w:p w14:paraId="4C23BC00" w14:textId="77777777" w:rsidR="002E1FEF" w:rsidRDefault="002E1FEF">
      <w:pPr>
        <w:pStyle w:val="BodyText"/>
        <w:spacing w:before="3"/>
        <w:rPr>
          <w:sz w:val="22"/>
        </w:rPr>
      </w:pPr>
    </w:p>
    <w:p w14:paraId="11F01DC0" w14:textId="77777777" w:rsidR="002E1FEF" w:rsidRDefault="00994BC3">
      <w:pPr>
        <w:pStyle w:val="ListParagraph"/>
        <w:numPr>
          <w:ilvl w:val="0"/>
          <w:numId w:val="1"/>
        </w:numPr>
        <w:tabs>
          <w:tab w:val="left" w:pos="2784"/>
          <w:tab w:val="left" w:pos="2785"/>
        </w:tabs>
        <w:spacing w:line="254" w:lineRule="auto"/>
        <w:ind w:left="2788" w:right="287" w:hanging="730"/>
        <w:rPr>
          <w:sz w:val="21"/>
        </w:rPr>
      </w:pPr>
      <w:r>
        <w:rPr>
          <w:rFonts w:ascii="Arial"/>
          <w:b/>
          <w:w w:val="105"/>
          <w:sz w:val="21"/>
        </w:rPr>
        <w:t xml:space="preserve">THAT </w:t>
      </w:r>
      <w:r>
        <w:rPr>
          <w:w w:val="105"/>
          <w:sz w:val="21"/>
        </w:rPr>
        <w:t>each member of</w:t>
      </w:r>
      <w:r>
        <w:rPr>
          <w:spacing w:val="-3"/>
          <w:w w:val="105"/>
          <w:sz w:val="21"/>
        </w:rPr>
        <w:t xml:space="preserve"> </w:t>
      </w:r>
      <w:r>
        <w:rPr>
          <w:w w:val="105"/>
          <w:sz w:val="21"/>
        </w:rPr>
        <w:t>the</w:t>
      </w:r>
      <w:r>
        <w:rPr>
          <w:spacing w:val="-1"/>
          <w:w w:val="105"/>
          <w:sz w:val="21"/>
        </w:rPr>
        <w:t xml:space="preserve"> </w:t>
      </w:r>
      <w:r>
        <w:rPr>
          <w:w w:val="105"/>
          <w:sz w:val="21"/>
        </w:rPr>
        <w:t>Committee, if</w:t>
      </w:r>
      <w:r>
        <w:rPr>
          <w:spacing w:val="-3"/>
          <w:w w:val="105"/>
          <w:sz w:val="21"/>
        </w:rPr>
        <w:t xml:space="preserve"> </w:t>
      </w:r>
      <w:r>
        <w:rPr>
          <w:w w:val="105"/>
          <w:sz w:val="21"/>
        </w:rPr>
        <w:t>duly authorized</w:t>
      </w:r>
      <w:r>
        <w:rPr>
          <w:spacing w:val="27"/>
          <w:w w:val="105"/>
          <w:sz w:val="21"/>
        </w:rPr>
        <w:t xml:space="preserve"> </w:t>
      </w:r>
      <w:r>
        <w:rPr>
          <w:w w:val="105"/>
          <w:sz w:val="21"/>
        </w:rPr>
        <w:t>by resolution of</w:t>
      </w:r>
      <w:r>
        <w:rPr>
          <w:spacing w:val="-5"/>
          <w:w w:val="105"/>
          <w:sz w:val="21"/>
        </w:rPr>
        <w:t xml:space="preserve"> </w:t>
      </w:r>
      <w:r>
        <w:rPr>
          <w:w w:val="105"/>
          <w:sz w:val="21"/>
        </w:rPr>
        <w:t>the Committee specifying the</w:t>
      </w:r>
      <w:r>
        <w:rPr>
          <w:spacing w:val="-3"/>
          <w:w w:val="105"/>
          <w:sz w:val="21"/>
        </w:rPr>
        <w:t xml:space="preserve"> </w:t>
      </w:r>
      <w:r>
        <w:rPr>
          <w:w w:val="105"/>
          <w:sz w:val="21"/>
        </w:rPr>
        <w:t>purpose,</w:t>
      </w:r>
      <w:r>
        <w:rPr>
          <w:spacing w:val="-10"/>
          <w:w w:val="105"/>
          <w:sz w:val="21"/>
        </w:rPr>
        <w:t xml:space="preserve"> </w:t>
      </w:r>
      <w:r>
        <w:rPr>
          <w:w w:val="105"/>
          <w:sz w:val="21"/>
        </w:rPr>
        <w:t>to go</w:t>
      </w:r>
      <w:r>
        <w:rPr>
          <w:spacing w:val="-7"/>
          <w:w w:val="105"/>
          <w:sz w:val="21"/>
        </w:rPr>
        <w:t xml:space="preserve"> </w:t>
      </w:r>
      <w:r>
        <w:rPr>
          <w:w w:val="105"/>
          <w:sz w:val="21"/>
        </w:rPr>
        <w:t>on</w:t>
      </w:r>
      <w:r>
        <w:rPr>
          <w:spacing w:val="-8"/>
          <w:w w:val="105"/>
          <w:sz w:val="21"/>
        </w:rPr>
        <w:t xml:space="preserve"> </w:t>
      </w:r>
      <w:r>
        <w:rPr>
          <w:w w:val="105"/>
          <w:sz w:val="21"/>
        </w:rPr>
        <w:t>a</w:t>
      </w:r>
      <w:r>
        <w:rPr>
          <w:spacing w:val="-3"/>
          <w:w w:val="105"/>
          <w:sz w:val="21"/>
        </w:rPr>
        <w:t xml:space="preserve"> </w:t>
      </w:r>
      <w:r>
        <w:rPr>
          <w:w w:val="105"/>
          <w:sz w:val="21"/>
        </w:rPr>
        <w:t>special</w:t>
      </w:r>
      <w:r>
        <w:rPr>
          <w:spacing w:val="-12"/>
          <w:w w:val="105"/>
          <w:sz w:val="21"/>
        </w:rPr>
        <w:t xml:space="preserve"> </w:t>
      </w:r>
      <w:r>
        <w:rPr>
          <w:w w:val="105"/>
          <w:sz w:val="21"/>
        </w:rPr>
        <w:t>journey beyond</w:t>
      </w:r>
      <w:r>
        <w:rPr>
          <w:spacing w:val="-2"/>
          <w:w w:val="105"/>
          <w:sz w:val="21"/>
        </w:rPr>
        <w:t xml:space="preserve"> </w:t>
      </w:r>
      <w:r>
        <w:rPr>
          <w:w w:val="105"/>
          <w:sz w:val="21"/>
        </w:rPr>
        <w:t>the</w:t>
      </w:r>
      <w:r>
        <w:rPr>
          <w:spacing w:val="-4"/>
          <w:w w:val="105"/>
          <w:sz w:val="21"/>
        </w:rPr>
        <w:t xml:space="preserve"> </w:t>
      </w:r>
      <w:r>
        <w:rPr>
          <w:w w:val="105"/>
          <w:sz w:val="21"/>
        </w:rPr>
        <w:t>limits of the Local Urban District on business thereof, shall be paid</w:t>
      </w:r>
    </w:p>
    <w:p w14:paraId="43B208BF" w14:textId="77777777" w:rsidR="002E1FEF" w:rsidRDefault="002E1FEF">
      <w:pPr>
        <w:spacing w:line="254" w:lineRule="auto"/>
        <w:rPr>
          <w:sz w:val="21"/>
        </w:rPr>
        <w:sectPr w:rsidR="002E1FEF">
          <w:headerReference w:type="even" r:id="rId8"/>
          <w:headerReference w:type="default" r:id="rId9"/>
          <w:footerReference w:type="even" r:id="rId10"/>
          <w:footerReference w:type="default" r:id="rId11"/>
          <w:headerReference w:type="first" r:id="rId12"/>
          <w:footerReference w:type="first" r:id="rId13"/>
          <w:type w:val="continuous"/>
          <w:pgSz w:w="12240" w:h="20160"/>
          <w:pgMar w:top="1940" w:right="1660" w:bottom="280" w:left="500" w:header="720" w:footer="720" w:gutter="0"/>
          <w:cols w:space="720"/>
        </w:sectPr>
      </w:pPr>
    </w:p>
    <w:p w14:paraId="2006517E" w14:textId="4803A2CD" w:rsidR="002E1FEF" w:rsidRDefault="00994BC3">
      <w:pPr>
        <w:tabs>
          <w:tab w:val="left" w:pos="2788"/>
        </w:tabs>
        <w:spacing w:before="58"/>
        <w:ind w:left="279"/>
        <w:rPr>
          <w:sz w:val="21"/>
        </w:rPr>
      </w:pPr>
      <w:r>
        <w:rPr>
          <w:position w:val="12"/>
          <w:sz w:val="28"/>
        </w:rPr>
        <w:tab/>
      </w:r>
      <w:r>
        <w:rPr>
          <w:spacing w:val="-5"/>
          <w:w w:val="105"/>
          <w:sz w:val="21"/>
        </w:rPr>
        <w:t>a)</w:t>
      </w:r>
    </w:p>
    <w:p w14:paraId="2D711AE7" w14:textId="77777777" w:rsidR="002E1FEF" w:rsidRDefault="00994BC3">
      <w:pPr>
        <w:pStyle w:val="BodyText"/>
        <w:spacing w:before="14"/>
        <w:ind w:left="2781"/>
        <w:rPr>
          <w:rFonts w:ascii="Microsoft Sans Serif"/>
        </w:rPr>
      </w:pPr>
      <w:r>
        <w:rPr>
          <w:rFonts w:ascii="Microsoft Sans Serif"/>
          <w:spacing w:val="-5"/>
          <w:w w:val="105"/>
        </w:rPr>
        <w:t>b)</w:t>
      </w:r>
    </w:p>
    <w:p w14:paraId="6721D85F" w14:textId="77777777" w:rsidR="002E1FEF" w:rsidRDefault="00994BC3">
      <w:pPr>
        <w:pStyle w:val="BodyText"/>
        <w:spacing w:before="13"/>
        <w:ind w:left="2796"/>
      </w:pPr>
      <w:r>
        <w:rPr>
          <w:spacing w:val="-5"/>
          <w:w w:val="105"/>
        </w:rPr>
        <w:t>c)</w:t>
      </w:r>
    </w:p>
    <w:p w14:paraId="1876A728" w14:textId="77777777" w:rsidR="002E1FEF" w:rsidRDefault="00994BC3">
      <w:pPr>
        <w:spacing w:before="2"/>
        <w:rPr>
          <w:sz w:val="21"/>
        </w:rPr>
      </w:pPr>
      <w:r>
        <w:br w:type="column"/>
      </w:r>
    </w:p>
    <w:p w14:paraId="1AF75990" w14:textId="77777777" w:rsidR="002E1FEF" w:rsidRDefault="00994BC3">
      <w:pPr>
        <w:pStyle w:val="BodyText"/>
        <w:ind w:left="279"/>
      </w:pPr>
      <w:r>
        <w:rPr>
          <w:w w:val="105"/>
        </w:rPr>
        <w:t>the</w:t>
      </w:r>
      <w:r>
        <w:rPr>
          <w:spacing w:val="-3"/>
          <w:w w:val="105"/>
        </w:rPr>
        <w:t xml:space="preserve"> </w:t>
      </w:r>
      <w:r>
        <w:rPr>
          <w:w w:val="105"/>
        </w:rPr>
        <w:t>actual</w:t>
      </w:r>
      <w:r>
        <w:rPr>
          <w:spacing w:val="-2"/>
          <w:w w:val="105"/>
        </w:rPr>
        <w:t xml:space="preserve"> </w:t>
      </w:r>
      <w:r>
        <w:rPr>
          <w:w w:val="105"/>
        </w:rPr>
        <w:t>out-of-pocket registration</w:t>
      </w:r>
      <w:r>
        <w:rPr>
          <w:spacing w:val="7"/>
          <w:w w:val="105"/>
        </w:rPr>
        <w:t xml:space="preserve"> </w:t>
      </w:r>
      <w:r>
        <w:rPr>
          <w:w w:val="105"/>
        </w:rPr>
        <w:t>or</w:t>
      </w:r>
      <w:r>
        <w:rPr>
          <w:spacing w:val="-14"/>
          <w:w w:val="105"/>
        </w:rPr>
        <w:t xml:space="preserve"> </w:t>
      </w:r>
      <w:r>
        <w:rPr>
          <w:spacing w:val="-2"/>
          <w:w w:val="105"/>
        </w:rPr>
        <w:t>tuition;</w:t>
      </w:r>
    </w:p>
    <w:p w14:paraId="1E33AD5A" w14:textId="77777777" w:rsidR="002E1FEF" w:rsidRDefault="00994BC3">
      <w:pPr>
        <w:pStyle w:val="BodyText"/>
        <w:spacing w:before="11"/>
        <w:ind w:left="286"/>
      </w:pPr>
      <w:r>
        <w:rPr>
          <w:w w:val="105"/>
        </w:rPr>
        <w:t>his</w:t>
      </w:r>
      <w:r>
        <w:rPr>
          <w:spacing w:val="-14"/>
          <w:w w:val="105"/>
        </w:rPr>
        <w:t xml:space="preserve"> </w:t>
      </w:r>
      <w:r>
        <w:rPr>
          <w:w w:val="105"/>
        </w:rPr>
        <w:t>actual</w:t>
      </w:r>
      <w:r>
        <w:rPr>
          <w:spacing w:val="-6"/>
          <w:w w:val="105"/>
        </w:rPr>
        <w:t xml:space="preserve"> </w:t>
      </w:r>
      <w:r>
        <w:rPr>
          <w:w w:val="105"/>
        </w:rPr>
        <w:t>traveling</w:t>
      </w:r>
      <w:r>
        <w:rPr>
          <w:spacing w:val="-6"/>
          <w:w w:val="105"/>
        </w:rPr>
        <w:t xml:space="preserve"> </w:t>
      </w:r>
      <w:r>
        <w:rPr>
          <w:w w:val="105"/>
        </w:rPr>
        <w:t>expenses</w:t>
      </w:r>
      <w:r>
        <w:rPr>
          <w:spacing w:val="1"/>
          <w:w w:val="105"/>
        </w:rPr>
        <w:t xml:space="preserve"> </w:t>
      </w:r>
      <w:r>
        <w:rPr>
          <w:w w:val="105"/>
        </w:rPr>
        <w:t>and</w:t>
      </w:r>
      <w:r>
        <w:rPr>
          <w:spacing w:val="-11"/>
          <w:w w:val="105"/>
        </w:rPr>
        <w:t xml:space="preserve"> </w:t>
      </w:r>
      <w:r>
        <w:rPr>
          <w:w w:val="105"/>
        </w:rPr>
        <w:t>actual</w:t>
      </w:r>
      <w:r>
        <w:rPr>
          <w:spacing w:val="-2"/>
          <w:w w:val="105"/>
        </w:rPr>
        <w:t xml:space="preserve"> </w:t>
      </w:r>
      <w:r>
        <w:rPr>
          <w:w w:val="105"/>
        </w:rPr>
        <w:t>living</w:t>
      </w:r>
      <w:r>
        <w:rPr>
          <w:spacing w:val="-5"/>
          <w:w w:val="105"/>
        </w:rPr>
        <w:t xml:space="preserve"> </w:t>
      </w:r>
      <w:r>
        <w:rPr>
          <w:w w:val="105"/>
        </w:rPr>
        <w:t>expenses;</w:t>
      </w:r>
      <w:r>
        <w:rPr>
          <w:spacing w:val="-2"/>
          <w:w w:val="105"/>
        </w:rPr>
        <w:t xml:space="preserve"> </w:t>
      </w:r>
      <w:r>
        <w:rPr>
          <w:spacing w:val="-5"/>
          <w:w w:val="105"/>
        </w:rPr>
        <w:t>and</w:t>
      </w:r>
    </w:p>
    <w:p w14:paraId="3F8E0679" w14:textId="77777777" w:rsidR="002E1FEF" w:rsidRDefault="00994BC3">
      <w:pPr>
        <w:pStyle w:val="BodyText"/>
        <w:spacing w:before="12" w:line="252" w:lineRule="auto"/>
        <w:ind w:left="279" w:right="210" w:firstLine="1"/>
      </w:pPr>
      <w:r>
        <w:rPr>
          <w:w w:val="105"/>
        </w:rPr>
        <w:t>an</w:t>
      </w:r>
      <w:r>
        <w:rPr>
          <w:spacing w:val="-2"/>
          <w:w w:val="105"/>
        </w:rPr>
        <w:t xml:space="preserve"> </w:t>
      </w:r>
      <w:r>
        <w:rPr>
          <w:w w:val="105"/>
        </w:rPr>
        <w:t>indemnity per</w:t>
      </w:r>
      <w:r>
        <w:rPr>
          <w:spacing w:val="-11"/>
          <w:w w:val="105"/>
        </w:rPr>
        <w:t xml:space="preserve"> </w:t>
      </w:r>
      <w:r>
        <w:rPr>
          <w:w w:val="105"/>
        </w:rPr>
        <w:t>diem</w:t>
      </w:r>
      <w:r>
        <w:rPr>
          <w:spacing w:val="-4"/>
          <w:w w:val="105"/>
        </w:rPr>
        <w:t xml:space="preserve"> </w:t>
      </w:r>
      <w:r>
        <w:rPr>
          <w:w w:val="105"/>
        </w:rPr>
        <w:t>for</w:t>
      </w:r>
      <w:r>
        <w:rPr>
          <w:spacing w:val="-5"/>
          <w:w w:val="105"/>
        </w:rPr>
        <w:t xml:space="preserve"> </w:t>
      </w:r>
      <w:r>
        <w:rPr>
          <w:w w:val="105"/>
        </w:rPr>
        <w:t>each</w:t>
      </w:r>
      <w:r>
        <w:rPr>
          <w:spacing w:val="-5"/>
          <w:w w:val="105"/>
        </w:rPr>
        <w:t xml:space="preserve"> </w:t>
      </w:r>
      <w:r>
        <w:rPr>
          <w:w w:val="105"/>
        </w:rPr>
        <w:t>day</w:t>
      </w:r>
      <w:r>
        <w:rPr>
          <w:spacing w:val="-6"/>
          <w:w w:val="105"/>
        </w:rPr>
        <w:t xml:space="preserve"> </w:t>
      </w:r>
      <w:r>
        <w:rPr>
          <w:w w:val="105"/>
        </w:rPr>
        <w:t>he</w:t>
      </w:r>
      <w:r>
        <w:rPr>
          <w:spacing w:val="-5"/>
          <w:w w:val="105"/>
        </w:rPr>
        <w:t xml:space="preserve"> </w:t>
      </w:r>
      <w:r>
        <w:rPr>
          <w:w w:val="105"/>
        </w:rPr>
        <w:t>is</w:t>
      </w:r>
      <w:r>
        <w:rPr>
          <w:spacing w:val="-8"/>
          <w:w w:val="105"/>
        </w:rPr>
        <w:t xml:space="preserve"> </w:t>
      </w:r>
      <w:r>
        <w:rPr>
          <w:w w:val="105"/>
        </w:rPr>
        <w:t>actually</w:t>
      </w:r>
      <w:r>
        <w:rPr>
          <w:spacing w:val="-2"/>
          <w:w w:val="105"/>
        </w:rPr>
        <w:t xml:space="preserve"> </w:t>
      </w:r>
      <w:r>
        <w:rPr>
          <w:w w:val="105"/>
        </w:rPr>
        <w:t>engaged in</w:t>
      </w:r>
      <w:r>
        <w:rPr>
          <w:spacing w:val="-14"/>
          <w:w w:val="105"/>
        </w:rPr>
        <w:t xml:space="preserve"> </w:t>
      </w:r>
      <w:r>
        <w:rPr>
          <w:w w:val="105"/>
        </w:rPr>
        <w:t>traveling to, attendance at, and returning from any such business;</w:t>
      </w:r>
    </w:p>
    <w:p w14:paraId="469B3350" w14:textId="77777777" w:rsidR="002E1FEF" w:rsidRDefault="002E1FEF">
      <w:pPr>
        <w:spacing w:line="252" w:lineRule="auto"/>
        <w:sectPr w:rsidR="002E1FEF">
          <w:type w:val="continuous"/>
          <w:pgSz w:w="12240" w:h="20160"/>
          <w:pgMar w:top="1940" w:right="1660" w:bottom="280" w:left="500" w:header="720" w:footer="720" w:gutter="0"/>
          <w:cols w:num="2" w:space="720" w:equalWidth="0">
            <w:col w:w="3015" w:space="221"/>
            <w:col w:w="6844"/>
          </w:cols>
        </w:sectPr>
      </w:pPr>
    </w:p>
    <w:p w14:paraId="4B0C585B" w14:textId="77777777" w:rsidR="002E1FEF" w:rsidRDefault="002E1FEF">
      <w:pPr>
        <w:pStyle w:val="BodyText"/>
        <w:spacing w:before="3"/>
        <w:rPr>
          <w:sz w:val="14"/>
        </w:rPr>
      </w:pPr>
    </w:p>
    <w:p w14:paraId="33A68229" w14:textId="77777777" w:rsidR="002E1FEF" w:rsidRDefault="00994BC3">
      <w:pPr>
        <w:pStyle w:val="ListParagraph"/>
        <w:numPr>
          <w:ilvl w:val="0"/>
          <w:numId w:val="1"/>
        </w:numPr>
        <w:tabs>
          <w:tab w:val="left" w:pos="2798"/>
          <w:tab w:val="left" w:pos="2799"/>
        </w:tabs>
        <w:spacing w:before="94" w:line="259" w:lineRule="auto"/>
        <w:ind w:left="2794" w:right="375" w:hanging="716"/>
        <w:rPr>
          <w:sz w:val="21"/>
        </w:rPr>
      </w:pPr>
      <w:r>
        <w:rPr>
          <w:rFonts w:ascii="Arial"/>
          <w:b/>
          <w:w w:val="105"/>
          <w:sz w:val="21"/>
        </w:rPr>
        <w:t>THAT</w:t>
      </w:r>
      <w:r>
        <w:rPr>
          <w:rFonts w:ascii="Arial"/>
          <w:b/>
          <w:spacing w:val="-11"/>
          <w:w w:val="105"/>
          <w:sz w:val="21"/>
        </w:rPr>
        <w:t xml:space="preserve"> </w:t>
      </w:r>
      <w:r>
        <w:rPr>
          <w:w w:val="105"/>
          <w:sz w:val="21"/>
        </w:rPr>
        <w:t>the hourly</w:t>
      </w:r>
      <w:r>
        <w:rPr>
          <w:spacing w:val="-1"/>
          <w:w w:val="105"/>
          <w:sz w:val="21"/>
        </w:rPr>
        <w:t xml:space="preserve"> </w:t>
      </w:r>
      <w:r>
        <w:rPr>
          <w:w w:val="105"/>
          <w:sz w:val="21"/>
        </w:rPr>
        <w:t>rate</w:t>
      </w:r>
      <w:r>
        <w:rPr>
          <w:spacing w:val="-8"/>
          <w:w w:val="105"/>
          <w:sz w:val="21"/>
        </w:rPr>
        <w:t xml:space="preserve"> </w:t>
      </w:r>
      <w:r>
        <w:rPr>
          <w:w w:val="105"/>
          <w:sz w:val="21"/>
        </w:rPr>
        <w:t>and per</w:t>
      </w:r>
      <w:r>
        <w:rPr>
          <w:spacing w:val="-1"/>
          <w:w w:val="105"/>
          <w:sz w:val="21"/>
        </w:rPr>
        <w:t xml:space="preserve"> </w:t>
      </w:r>
      <w:r>
        <w:rPr>
          <w:w w:val="105"/>
          <w:sz w:val="21"/>
        </w:rPr>
        <w:t>diem</w:t>
      </w:r>
      <w:r>
        <w:rPr>
          <w:spacing w:val="-2"/>
          <w:w w:val="105"/>
          <w:sz w:val="21"/>
        </w:rPr>
        <w:t xml:space="preserve"> </w:t>
      </w:r>
      <w:r>
        <w:rPr>
          <w:w w:val="105"/>
          <w:sz w:val="21"/>
        </w:rPr>
        <w:t>rate</w:t>
      </w:r>
      <w:r>
        <w:rPr>
          <w:spacing w:val="-2"/>
          <w:w w:val="105"/>
          <w:sz w:val="21"/>
        </w:rPr>
        <w:t xml:space="preserve"> </w:t>
      </w:r>
      <w:r>
        <w:rPr>
          <w:w w:val="105"/>
          <w:sz w:val="21"/>
        </w:rPr>
        <w:t>referred to</w:t>
      </w:r>
      <w:r>
        <w:rPr>
          <w:spacing w:val="-3"/>
          <w:w w:val="105"/>
          <w:sz w:val="21"/>
        </w:rPr>
        <w:t xml:space="preserve"> </w:t>
      </w:r>
      <w:r>
        <w:rPr>
          <w:w w:val="105"/>
          <w:sz w:val="21"/>
        </w:rPr>
        <w:t>in</w:t>
      </w:r>
      <w:r>
        <w:rPr>
          <w:spacing w:val="-10"/>
          <w:w w:val="105"/>
          <w:sz w:val="21"/>
        </w:rPr>
        <w:t xml:space="preserve"> </w:t>
      </w:r>
      <w:r>
        <w:rPr>
          <w:w w:val="105"/>
          <w:sz w:val="21"/>
        </w:rPr>
        <w:t>Section 2</w:t>
      </w:r>
      <w:r>
        <w:rPr>
          <w:spacing w:val="-6"/>
          <w:w w:val="105"/>
          <w:sz w:val="21"/>
        </w:rPr>
        <w:t xml:space="preserve"> </w:t>
      </w:r>
      <w:r>
        <w:rPr>
          <w:w w:val="105"/>
          <w:sz w:val="21"/>
        </w:rPr>
        <w:t>and</w:t>
      </w:r>
      <w:r>
        <w:rPr>
          <w:spacing w:val="-2"/>
          <w:w w:val="105"/>
          <w:sz w:val="21"/>
        </w:rPr>
        <w:t xml:space="preserve"> </w:t>
      </w:r>
      <w:r>
        <w:rPr>
          <w:w w:val="105"/>
          <w:sz w:val="21"/>
        </w:rPr>
        <w:t>3</w:t>
      </w:r>
      <w:r>
        <w:rPr>
          <w:spacing w:val="-6"/>
          <w:w w:val="105"/>
          <w:sz w:val="21"/>
        </w:rPr>
        <w:t xml:space="preserve"> </w:t>
      </w:r>
      <w:r>
        <w:rPr>
          <w:w w:val="105"/>
          <w:sz w:val="21"/>
        </w:rPr>
        <w:t>shall be the same as paid to</w:t>
      </w:r>
      <w:r>
        <w:rPr>
          <w:spacing w:val="-6"/>
          <w:w w:val="105"/>
          <w:sz w:val="21"/>
        </w:rPr>
        <w:t xml:space="preserve"> </w:t>
      </w:r>
      <w:r>
        <w:rPr>
          <w:w w:val="105"/>
          <w:sz w:val="21"/>
        </w:rPr>
        <w:t>the Rural Municipality of</w:t>
      </w:r>
      <w:r>
        <w:rPr>
          <w:spacing w:val="-3"/>
          <w:w w:val="105"/>
          <w:sz w:val="21"/>
        </w:rPr>
        <w:t xml:space="preserve"> </w:t>
      </w:r>
      <w:r>
        <w:rPr>
          <w:w w:val="105"/>
          <w:sz w:val="21"/>
        </w:rPr>
        <w:t>Fisher Council members;</w:t>
      </w:r>
    </w:p>
    <w:p w14:paraId="15DC3657" w14:textId="77777777" w:rsidR="002E1FEF" w:rsidRDefault="002E1FEF">
      <w:pPr>
        <w:pStyle w:val="BodyText"/>
        <w:spacing w:before="9"/>
      </w:pPr>
    </w:p>
    <w:p w14:paraId="3C1D5A1C" w14:textId="77777777" w:rsidR="002E1FEF" w:rsidRDefault="00994BC3">
      <w:pPr>
        <w:pStyle w:val="ListParagraph"/>
        <w:numPr>
          <w:ilvl w:val="0"/>
          <w:numId w:val="1"/>
        </w:numPr>
        <w:tabs>
          <w:tab w:val="left" w:pos="2805"/>
          <w:tab w:val="left" w:pos="2807"/>
        </w:tabs>
        <w:spacing w:line="259" w:lineRule="auto"/>
        <w:ind w:left="2800" w:right="436" w:hanging="722"/>
        <w:rPr>
          <w:sz w:val="21"/>
        </w:rPr>
      </w:pPr>
      <w:r>
        <w:rPr>
          <w:rFonts w:ascii="Arial"/>
          <w:b/>
          <w:w w:val="105"/>
          <w:sz w:val="21"/>
        </w:rPr>
        <w:t xml:space="preserve">THAT </w:t>
      </w:r>
      <w:r>
        <w:rPr>
          <w:w w:val="105"/>
          <w:sz w:val="21"/>
        </w:rPr>
        <w:t>the "actual traveling expenses" referred to in Section 3</w:t>
      </w:r>
      <w:r>
        <w:rPr>
          <w:spacing w:val="-1"/>
          <w:w w:val="105"/>
          <w:sz w:val="21"/>
        </w:rPr>
        <w:t xml:space="preserve"> </w:t>
      </w:r>
      <w:r>
        <w:rPr>
          <w:w w:val="105"/>
          <w:sz w:val="21"/>
        </w:rPr>
        <w:t>b)</w:t>
      </w:r>
      <w:r>
        <w:rPr>
          <w:spacing w:val="-7"/>
          <w:w w:val="105"/>
          <w:sz w:val="21"/>
        </w:rPr>
        <w:t xml:space="preserve"> </w:t>
      </w:r>
      <w:r>
        <w:rPr>
          <w:w w:val="105"/>
          <w:sz w:val="21"/>
        </w:rPr>
        <w:t>shall be</w:t>
      </w:r>
      <w:r>
        <w:rPr>
          <w:spacing w:val="-11"/>
          <w:w w:val="105"/>
          <w:sz w:val="21"/>
        </w:rPr>
        <w:t xml:space="preserve"> </w:t>
      </w:r>
      <w:r>
        <w:rPr>
          <w:w w:val="105"/>
          <w:sz w:val="21"/>
        </w:rPr>
        <w:t>the same</w:t>
      </w:r>
      <w:r>
        <w:rPr>
          <w:spacing w:val="-4"/>
          <w:w w:val="105"/>
          <w:sz w:val="21"/>
        </w:rPr>
        <w:t xml:space="preserve"> </w:t>
      </w:r>
      <w:r>
        <w:rPr>
          <w:w w:val="105"/>
          <w:sz w:val="21"/>
        </w:rPr>
        <w:t>mileage rate</w:t>
      </w:r>
      <w:r>
        <w:rPr>
          <w:spacing w:val="-4"/>
          <w:w w:val="105"/>
          <w:sz w:val="21"/>
        </w:rPr>
        <w:t xml:space="preserve"> </w:t>
      </w:r>
      <w:r>
        <w:rPr>
          <w:w w:val="105"/>
          <w:sz w:val="21"/>
        </w:rPr>
        <w:t>paid</w:t>
      </w:r>
      <w:r>
        <w:rPr>
          <w:spacing w:val="-5"/>
          <w:w w:val="105"/>
          <w:sz w:val="21"/>
        </w:rPr>
        <w:t xml:space="preserve"> </w:t>
      </w:r>
      <w:r>
        <w:rPr>
          <w:w w:val="105"/>
          <w:sz w:val="21"/>
        </w:rPr>
        <w:t>to</w:t>
      </w:r>
      <w:r>
        <w:rPr>
          <w:spacing w:val="-11"/>
          <w:w w:val="105"/>
          <w:sz w:val="21"/>
        </w:rPr>
        <w:t xml:space="preserve"> </w:t>
      </w:r>
      <w:r>
        <w:rPr>
          <w:w w:val="105"/>
          <w:sz w:val="21"/>
        </w:rPr>
        <w:t>the</w:t>
      </w:r>
      <w:r>
        <w:rPr>
          <w:spacing w:val="-8"/>
          <w:w w:val="105"/>
          <w:sz w:val="21"/>
        </w:rPr>
        <w:t xml:space="preserve"> </w:t>
      </w:r>
      <w:r>
        <w:rPr>
          <w:w w:val="105"/>
          <w:sz w:val="21"/>
        </w:rPr>
        <w:t>Rural</w:t>
      </w:r>
      <w:r>
        <w:rPr>
          <w:spacing w:val="-3"/>
          <w:w w:val="105"/>
          <w:sz w:val="21"/>
        </w:rPr>
        <w:t xml:space="preserve"> </w:t>
      </w:r>
      <w:r>
        <w:rPr>
          <w:w w:val="105"/>
          <w:sz w:val="21"/>
        </w:rPr>
        <w:t>Municipality of</w:t>
      </w:r>
      <w:r>
        <w:rPr>
          <w:spacing w:val="-9"/>
          <w:w w:val="105"/>
          <w:sz w:val="21"/>
        </w:rPr>
        <w:t xml:space="preserve"> </w:t>
      </w:r>
      <w:r>
        <w:rPr>
          <w:w w:val="105"/>
          <w:sz w:val="21"/>
        </w:rPr>
        <w:t>Fisher</w:t>
      </w:r>
      <w:r>
        <w:rPr>
          <w:spacing w:val="-5"/>
          <w:w w:val="105"/>
          <w:sz w:val="21"/>
        </w:rPr>
        <w:t xml:space="preserve"> </w:t>
      </w:r>
      <w:r>
        <w:rPr>
          <w:w w:val="105"/>
          <w:sz w:val="21"/>
        </w:rPr>
        <w:t>Council</w:t>
      </w:r>
      <w:r>
        <w:rPr>
          <w:spacing w:val="-5"/>
          <w:w w:val="105"/>
          <w:sz w:val="21"/>
        </w:rPr>
        <w:t xml:space="preserve"> </w:t>
      </w:r>
      <w:r>
        <w:rPr>
          <w:w w:val="105"/>
          <w:sz w:val="21"/>
        </w:rPr>
        <w:t>members;</w:t>
      </w:r>
    </w:p>
    <w:p w14:paraId="4D16A7FB" w14:textId="77777777" w:rsidR="002E1FEF" w:rsidRDefault="002E1FEF">
      <w:pPr>
        <w:pStyle w:val="BodyText"/>
        <w:spacing w:before="9"/>
      </w:pPr>
    </w:p>
    <w:p w14:paraId="793730C8" w14:textId="2E1D1CD8" w:rsidR="002E1FEF" w:rsidRDefault="00994BC3">
      <w:pPr>
        <w:pStyle w:val="ListParagraph"/>
        <w:numPr>
          <w:ilvl w:val="0"/>
          <w:numId w:val="1"/>
        </w:numPr>
        <w:tabs>
          <w:tab w:val="left" w:pos="2805"/>
          <w:tab w:val="left" w:pos="2807"/>
        </w:tabs>
        <w:spacing w:line="252" w:lineRule="auto"/>
        <w:ind w:left="2810" w:right="211" w:hanging="723"/>
        <w:rPr>
          <w:sz w:val="21"/>
        </w:rPr>
      </w:pPr>
      <w:r>
        <w:rPr>
          <w:rFonts w:ascii="Arial"/>
          <w:b/>
          <w:w w:val="105"/>
          <w:sz w:val="21"/>
        </w:rPr>
        <w:t>THAT</w:t>
      </w:r>
      <w:r>
        <w:rPr>
          <w:rFonts w:ascii="Arial"/>
          <w:b/>
          <w:spacing w:val="-12"/>
          <w:w w:val="105"/>
          <w:sz w:val="21"/>
        </w:rPr>
        <w:t xml:space="preserve"> </w:t>
      </w:r>
      <w:r>
        <w:rPr>
          <w:w w:val="105"/>
          <w:sz w:val="21"/>
        </w:rPr>
        <w:t>any</w:t>
      </w:r>
      <w:r>
        <w:rPr>
          <w:spacing w:val="-7"/>
          <w:w w:val="105"/>
          <w:sz w:val="21"/>
        </w:rPr>
        <w:t xml:space="preserve"> </w:t>
      </w:r>
      <w:r>
        <w:rPr>
          <w:w w:val="105"/>
          <w:sz w:val="21"/>
        </w:rPr>
        <w:t>member</w:t>
      </w:r>
      <w:r>
        <w:rPr>
          <w:spacing w:val="-2"/>
          <w:w w:val="105"/>
          <w:sz w:val="21"/>
        </w:rPr>
        <w:t xml:space="preserve"> </w:t>
      </w:r>
      <w:r>
        <w:rPr>
          <w:w w:val="105"/>
          <w:sz w:val="21"/>
        </w:rPr>
        <w:t>of</w:t>
      </w:r>
      <w:r>
        <w:rPr>
          <w:spacing w:val="-12"/>
          <w:w w:val="105"/>
          <w:sz w:val="21"/>
        </w:rPr>
        <w:t xml:space="preserve"> </w:t>
      </w:r>
      <w:r>
        <w:rPr>
          <w:w w:val="105"/>
          <w:sz w:val="21"/>
        </w:rPr>
        <w:t>the</w:t>
      </w:r>
      <w:r>
        <w:rPr>
          <w:spacing w:val="-10"/>
          <w:w w:val="105"/>
          <w:sz w:val="21"/>
        </w:rPr>
        <w:t xml:space="preserve"> </w:t>
      </w:r>
      <w:r>
        <w:rPr>
          <w:w w:val="105"/>
          <w:sz w:val="21"/>
        </w:rPr>
        <w:t>Committee is</w:t>
      </w:r>
      <w:r>
        <w:rPr>
          <w:spacing w:val="-14"/>
          <w:w w:val="105"/>
          <w:sz w:val="21"/>
        </w:rPr>
        <w:t xml:space="preserve"> </w:t>
      </w:r>
      <w:r>
        <w:rPr>
          <w:w w:val="105"/>
          <w:sz w:val="21"/>
        </w:rPr>
        <w:t xml:space="preserve">authorized </w:t>
      </w:r>
      <w:r w:rsidR="00E115B9">
        <w:rPr>
          <w:w w:val="105"/>
          <w:sz w:val="21"/>
        </w:rPr>
        <w:t>twenty-five ($25.00) monthly</w:t>
      </w:r>
      <w:r>
        <w:rPr>
          <w:spacing w:val="13"/>
          <w:w w:val="105"/>
          <w:sz w:val="21"/>
        </w:rPr>
        <w:t xml:space="preserve"> </w:t>
      </w:r>
      <w:r w:rsidR="00E115B9">
        <w:rPr>
          <w:w w:val="105"/>
          <w:sz w:val="21"/>
        </w:rPr>
        <w:t>cell</w:t>
      </w:r>
      <w:r>
        <w:rPr>
          <w:w w:val="105"/>
          <w:sz w:val="21"/>
        </w:rPr>
        <w:t xml:space="preserve">phone </w:t>
      </w:r>
      <w:r w:rsidR="00E115B9">
        <w:rPr>
          <w:w w:val="105"/>
          <w:sz w:val="21"/>
        </w:rPr>
        <w:t xml:space="preserve">allowance </w:t>
      </w:r>
      <w:r>
        <w:rPr>
          <w:w w:val="105"/>
          <w:sz w:val="21"/>
        </w:rPr>
        <w:t>during the performance</w:t>
      </w:r>
      <w:r>
        <w:rPr>
          <w:spacing w:val="40"/>
          <w:w w:val="105"/>
          <w:sz w:val="21"/>
        </w:rPr>
        <w:t xml:space="preserve"> </w:t>
      </w:r>
      <w:r>
        <w:rPr>
          <w:w w:val="105"/>
          <w:sz w:val="21"/>
        </w:rPr>
        <w:t>of his duties;</w:t>
      </w:r>
    </w:p>
    <w:p w14:paraId="55575860" w14:textId="77777777" w:rsidR="002E1FEF" w:rsidRDefault="002E1FEF">
      <w:pPr>
        <w:pStyle w:val="BodyText"/>
        <w:rPr>
          <w:sz w:val="20"/>
        </w:rPr>
      </w:pPr>
    </w:p>
    <w:p w14:paraId="12E62E20" w14:textId="77777777" w:rsidR="002E1FEF" w:rsidRDefault="002E1FEF">
      <w:pPr>
        <w:pStyle w:val="BodyText"/>
        <w:rPr>
          <w:sz w:val="20"/>
        </w:rPr>
      </w:pPr>
    </w:p>
    <w:p w14:paraId="23842D89" w14:textId="77777777" w:rsidR="002E1FEF" w:rsidRDefault="002E1FEF">
      <w:pPr>
        <w:pStyle w:val="BodyText"/>
        <w:rPr>
          <w:sz w:val="20"/>
        </w:rPr>
      </w:pPr>
    </w:p>
    <w:p w14:paraId="20D3A52E" w14:textId="77777777" w:rsidR="002E1FEF" w:rsidRDefault="002E1FEF">
      <w:pPr>
        <w:pStyle w:val="BodyText"/>
        <w:spacing w:before="7"/>
        <w:rPr>
          <w:sz w:val="17"/>
        </w:rPr>
      </w:pPr>
    </w:p>
    <w:p w14:paraId="7274A954" w14:textId="1EBCB1F4" w:rsidR="002E1FEF" w:rsidRDefault="002E1FEF">
      <w:pPr>
        <w:spacing w:before="100"/>
        <w:ind w:left="189"/>
        <w:rPr>
          <w:rFonts w:ascii="Microsoft Sans Serif" w:eastAsia="Microsoft Sans Serif" w:hAnsi="Microsoft Sans Serif" w:cs="Microsoft Sans Serif"/>
          <w:sz w:val="20"/>
          <w:szCs w:val="20"/>
        </w:rPr>
      </w:pPr>
    </w:p>
    <w:p w14:paraId="0090F0A2" w14:textId="77777777" w:rsidR="002E1FEF" w:rsidRDefault="002E1FEF">
      <w:pPr>
        <w:pStyle w:val="BodyText"/>
        <w:spacing w:before="7"/>
        <w:rPr>
          <w:rFonts w:ascii="Microsoft Sans Serif"/>
        </w:rPr>
      </w:pPr>
    </w:p>
    <w:p w14:paraId="536C26BB" w14:textId="76A7CEFD" w:rsidR="002E1FEF" w:rsidRDefault="002E1FEF">
      <w:pPr>
        <w:ind w:left="335"/>
        <w:rPr>
          <w:sz w:val="32"/>
        </w:rPr>
      </w:pPr>
    </w:p>
    <w:p w14:paraId="7716B065" w14:textId="77777777" w:rsidR="002E1FEF" w:rsidRDefault="002E1FEF">
      <w:pPr>
        <w:pStyle w:val="BodyText"/>
        <w:rPr>
          <w:sz w:val="20"/>
        </w:rPr>
      </w:pPr>
    </w:p>
    <w:p w14:paraId="3C79FD8A" w14:textId="77777777" w:rsidR="002E1FEF" w:rsidRDefault="002E1FEF">
      <w:pPr>
        <w:pStyle w:val="BodyText"/>
        <w:spacing w:before="2"/>
        <w:rPr>
          <w:sz w:val="19"/>
        </w:rPr>
      </w:pPr>
    </w:p>
    <w:p w14:paraId="2F0071DF" w14:textId="77777777" w:rsidR="002E1FEF" w:rsidRDefault="00994BC3">
      <w:pPr>
        <w:pStyle w:val="BodyText"/>
        <w:ind w:right="537"/>
        <w:jc w:val="right"/>
      </w:pPr>
      <w:r>
        <w:rPr>
          <w:w w:val="105"/>
        </w:rPr>
        <w:lastRenderedPageBreak/>
        <w:t>Page</w:t>
      </w:r>
      <w:r>
        <w:rPr>
          <w:spacing w:val="-4"/>
          <w:w w:val="105"/>
        </w:rPr>
        <w:t xml:space="preserve"> </w:t>
      </w:r>
      <w:r>
        <w:rPr>
          <w:w w:val="105"/>
        </w:rPr>
        <w:t>1</w:t>
      </w:r>
      <w:r>
        <w:rPr>
          <w:spacing w:val="-5"/>
          <w:w w:val="105"/>
        </w:rPr>
        <w:t xml:space="preserve"> of2</w:t>
      </w:r>
    </w:p>
    <w:p w14:paraId="3F1D5094" w14:textId="77777777" w:rsidR="002E1FEF" w:rsidRDefault="002E1FEF">
      <w:pPr>
        <w:jc w:val="right"/>
        <w:sectPr w:rsidR="002E1FEF">
          <w:type w:val="continuous"/>
          <w:pgSz w:w="12240" w:h="20160"/>
          <w:pgMar w:top="1940" w:right="1660" w:bottom="280" w:left="500" w:header="720" w:footer="720" w:gutter="0"/>
          <w:cols w:space="720"/>
        </w:sectPr>
      </w:pPr>
    </w:p>
    <w:p w14:paraId="62A90C10" w14:textId="228EBB30" w:rsidR="002E1FEF" w:rsidRDefault="00994BC3">
      <w:pPr>
        <w:pStyle w:val="BodyText"/>
        <w:tabs>
          <w:tab w:val="left" w:pos="9284"/>
        </w:tabs>
        <w:spacing w:before="81" w:line="280" w:lineRule="exact"/>
        <w:ind w:left="5670"/>
      </w:pPr>
      <w:r>
        <w:rPr>
          <w:w w:val="105"/>
        </w:rPr>
        <w:t>By-law</w:t>
      </w:r>
      <w:r>
        <w:rPr>
          <w:spacing w:val="1"/>
          <w:w w:val="105"/>
        </w:rPr>
        <w:t xml:space="preserve"> </w:t>
      </w:r>
      <w:r>
        <w:rPr>
          <w:w w:val="105"/>
        </w:rPr>
        <w:t>No.</w:t>
      </w:r>
      <w:r>
        <w:rPr>
          <w:spacing w:val="-8"/>
          <w:w w:val="105"/>
        </w:rPr>
        <w:t xml:space="preserve"> </w:t>
      </w:r>
      <w:r>
        <w:rPr>
          <w:spacing w:val="-2"/>
          <w:w w:val="105"/>
        </w:rPr>
        <w:t>11</w:t>
      </w:r>
      <w:r w:rsidR="00E115B9">
        <w:rPr>
          <w:spacing w:val="-2"/>
          <w:w w:val="105"/>
        </w:rPr>
        <w:t>97</w:t>
      </w:r>
      <w:r>
        <w:rPr>
          <w:spacing w:val="-2"/>
          <w:w w:val="105"/>
        </w:rPr>
        <w:t>/</w:t>
      </w:r>
      <w:r w:rsidR="00E115B9">
        <w:rPr>
          <w:spacing w:val="-2"/>
          <w:w w:val="105"/>
        </w:rPr>
        <w:t>22</w:t>
      </w:r>
      <w:r>
        <w:tab/>
      </w:r>
      <w:r>
        <w:rPr>
          <w:spacing w:val="-2"/>
          <w:w w:val="105"/>
          <w:position w:val="-3"/>
        </w:rPr>
        <w:t>Page2</w:t>
      </w:r>
    </w:p>
    <w:p w14:paraId="704ED169" w14:textId="77777777" w:rsidR="002E1FEF" w:rsidRDefault="002E1FEF">
      <w:pPr>
        <w:pStyle w:val="BodyText"/>
        <w:rPr>
          <w:rFonts w:ascii="Microsoft Sans Serif"/>
          <w:sz w:val="20"/>
        </w:rPr>
      </w:pPr>
    </w:p>
    <w:p w14:paraId="1AC48A67" w14:textId="77777777" w:rsidR="002E1FEF" w:rsidRDefault="002E1FEF">
      <w:pPr>
        <w:pStyle w:val="BodyText"/>
        <w:spacing w:before="7"/>
        <w:rPr>
          <w:rFonts w:ascii="Microsoft Sans Serif"/>
          <w:sz w:val="17"/>
        </w:rPr>
      </w:pPr>
    </w:p>
    <w:p w14:paraId="00FE6292" w14:textId="77777777" w:rsidR="002E1FEF" w:rsidRDefault="00994BC3">
      <w:pPr>
        <w:pStyle w:val="ListParagraph"/>
        <w:numPr>
          <w:ilvl w:val="0"/>
          <w:numId w:val="1"/>
        </w:numPr>
        <w:tabs>
          <w:tab w:val="left" w:pos="2777"/>
          <w:tab w:val="left" w:pos="2778"/>
        </w:tabs>
        <w:spacing w:before="94" w:line="247" w:lineRule="auto"/>
        <w:ind w:left="2770" w:right="364" w:hanging="718"/>
        <w:rPr>
          <w:sz w:val="21"/>
        </w:rPr>
      </w:pPr>
      <w:r>
        <w:rPr>
          <w:rFonts w:ascii="Arial"/>
          <w:b/>
          <w:w w:val="105"/>
          <w:sz w:val="21"/>
        </w:rPr>
        <w:t>THAT</w:t>
      </w:r>
      <w:r>
        <w:rPr>
          <w:rFonts w:ascii="Arial"/>
          <w:b/>
          <w:spacing w:val="-14"/>
          <w:w w:val="105"/>
          <w:sz w:val="21"/>
        </w:rPr>
        <w:t xml:space="preserve"> </w:t>
      </w:r>
      <w:r>
        <w:rPr>
          <w:w w:val="105"/>
          <w:sz w:val="21"/>
        </w:rPr>
        <w:t>no</w:t>
      </w:r>
      <w:r>
        <w:rPr>
          <w:spacing w:val="-6"/>
          <w:w w:val="105"/>
          <w:sz w:val="21"/>
        </w:rPr>
        <w:t xml:space="preserve"> </w:t>
      </w:r>
      <w:r>
        <w:rPr>
          <w:w w:val="105"/>
          <w:sz w:val="21"/>
        </w:rPr>
        <w:t>indemnities</w:t>
      </w:r>
      <w:r>
        <w:rPr>
          <w:spacing w:val="-2"/>
          <w:w w:val="105"/>
          <w:sz w:val="21"/>
        </w:rPr>
        <w:t xml:space="preserve"> </w:t>
      </w:r>
      <w:r>
        <w:rPr>
          <w:w w:val="105"/>
          <w:sz w:val="21"/>
        </w:rPr>
        <w:t>or</w:t>
      </w:r>
      <w:r>
        <w:rPr>
          <w:spacing w:val="-13"/>
          <w:w w:val="105"/>
          <w:sz w:val="21"/>
        </w:rPr>
        <w:t xml:space="preserve"> </w:t>
      </w:r>
      <w:r>
        <w:rPr>
          <w:w w:val="105"/>
          <w:sz w:val="21"/>
        </w:rPr>
        <w:t>expenses</w:t>
      </w:r>
      <w:r>
        <w:rPr>
          <w:spacing w:val="-6"/>
          <w:w w:val="105"/>
          <w:sz w:val="21"/>
        </w:rPr>
        <w:t xml:space="preserve"> </w:t>
      </w:r>
      <w:r>
        <w:rPr>
          <w:w w:val="105"/>
          <w:sz w:val="21"/>
        </w:rPr>
        <w:t>for</w:t>
      </w:r>
      <w:r>
        <w:rPr>
          <w:spacing w:val="-6"/>
          <w:w w:val="105"/>
          <w:sz w:val="21"/>
        </w:rPr>
        <w:t xml:space="preserve"> </w:t>
      </w:r>
      <w:r>
        <w:rPr>
          <w:w w:val="105"/>
          <w:sz w:val="21"/>
        </w:rPr>
        <w:t>which provision</w:t>
      </w:r>
      <w:r>
        <w:rPr>
          <w:spacing w:val="14"/>
          <w:w w:val="105"/>
          <w:sz w:val="21"/>
        </w:rPr>
        <w:t xml:space="preserve"> </w:t>
      </w:r>
      <w:r>
        <w:rPr>
          <w:w w:val="105"/>
          <w:sz w:val="21"/>
        </w:rPr>
        <w:t>is</w:t>
      </w:r>
      <w:r>
        <w:rPr>
          <w:spacing w:val="-9"/>
          <w:w w:val="105"/>
          <w:sz w:val="21"/>
        </w:rPr>
        <w:t xml:space="preserve"> </w:t>
      </w:r>
      <w:r>
        <w:rPr>
          <w:w w:val="105"/>
          <w:sz w:val="21"/>
        </w:rPr>
        <w:t>made under Sections 2, 3, 4, 5 and 6 shall be</w:t>
      </w:r>
      <w:r>
        <w:rPr>
          <w:spacing w:val="-1"/>
          <w:w w:val="105"/>
          <w:sz w:val="21"/>
        </w:rPr>
        <w:t xml:space="preserve"> </w:t>
      </w:r>
      <w:r>
        <w:rPr>
          <w:w w:val="105"/>
          <w:sz w:val="21"/>
        </w:rPr>
        <w:t>paid until an</w:t>
      </w:r>
      <w:r>
        <w:rPr>
          <w:spacing w:val="-6"/>
          <w:w w:val="105"/>
          <w:sz w:val="21"/>
        </w:rPr>
        <w:t xml:space="preserve"> </w:t>
      </w:r>
      <w:r>
        <w:rPr>
          <w:w w:val="105"/>
          <w:sz w:val="21"/>
        </w:rPr>
        <w:t>account therefor, verified by Statutory Declaration,</w:t>
      </w:r>
      <w:r>
        <w:rPr>
          <w:spacing w:val="39"/>
          <w:w w:val="105"/>
          <w:sz w:val="21"/>
        </w:rPr>
        <w:t xml:space="preserve"> </w:t>
      </w:r>
      <w:r>
        <w:rPr>
          <w:w w:val="105"/>
          <w:sz w:val="21"/>
        </w:rPr>
        <w:t>has been filed with the Chief Administrative Officer;</w:t>
      </w:r>
    </w:p>
    <w:p w14:paraId="3A1823A7" w14:textId="77777777" w:rsidR="002E1FEF" w:rsidRDefault="002E1FEF">
      <w:pPr>
        <w:pStyle w:val="BodyText"/>
        <w:spacing w:before="11"/>
        <w:rPr>
          <w:sz w:val="22"/>
        </w:rPr>
      </w:pPr>
    </w:p>
    <w:p w14:paraId="4B1C8261" w14:textId="21B459CA" w:rsidR="002E1FEF" w:rsidRDefault="00994BC3">
      <w:pPr>
        <w:pStyle w:val="ListParagraph"/>
        <w:numPr>
          <w:ilvl w:val="0"/>
          <w:numId w:val="1"/>
        </w:numPr>
        <w:tabs>
          <w:tab w:val="left" w:pos="2769"/>
          <w:tab w:val="left" w:pos="2770"/>
        </w:tabs>
        <w:ind w:left="2770" w:hanging="715"/>
        <w:rPr>
          <w:sz w:val="21"/>
        </w:rPr>
      </w:pPr>
      <w:r>
        <w:rPr>
          <w:rFonts w:ascii="Arial"/>
          <w:b/>
          <w:w w:val="105"/>
          <w:sz w:val="21"/>
        </w:rPr>
        <w:t>THAT</w:t>
      </w:r>
      <w:r>
        <w:rPr>
          <w:rFonts w:ascii="Arial"/>
          <w:b/>
          <w:spacing w:val="-4"/>
          <w:w w:val="105"/>
          <w:sz w:val="21"/>
        </w:rPr>
        <w:t xml:space="preserve"> </w:t>
      </w:r>
      <w:r>
        <w:rPr>
          <w:w w:val="105"/>
          <w:sz w:val="21"/>
        </w:rPr>
        <w:t>By-law No.</w:t>
      </w:r>
      <w:r>
        <w:rPr>
          <w:spacing w:val="-2"/>
          <w:w w:val="105"/>
          <w:sz w:val="21"/>
        </w:rPr>
        <w:t xml:space="preserve"> </w:t>
      </w:r>
      <w:r>
        <w:rPr>
          <w:w w:val="105"/>
          <w:sz w:val="21"/>
        </w:rPr>
        <w:t>11</w:t>
      </w:r>
      <w:r w:rsidR="005E35E2">
        <w:rPr>
          <w:w w:val="105"/>
          <w:sz w:val="21"/>
        </w:rPr>
        <w:t>58/13</w:t>
      </w:r>
      <w:r>
        <w:rPr>
          <w:spacing w:val="3"/>
          <w:w w:val="105"/>
          <w:sz w:val="21"/>
        </w:rPr>
        <w:t xml:space="preserve"> </w:t>
      </w:r>
      <w:r>
        <w:rPr>
          <w:w w:val="105"/>
          <w:sz w:val="21"/>
        </w:rPr>
        <w:t>is</w:t>
      </w:r>
      <w:r>
        <w:rPr>
          <w:spacing w:val="-5"/>
          <w:w w:val="105"/>
          <w:sz w:val="21"/>
        </w:rPr>
        <w:t xml:space="preserve"> </w:t>
      </w:r>
      <w:r>
        <w:rPr>
          <w:w w:val="105"/>
          <w:sz w:val="21"/>
        </w:rPr>
        <w:t>hereby</w:t>
      </w:r>
      <w:r>
        <w:rPr>
          <w:spacing w:val="5"/>
          <w:w w:val="105"/>
          <w:sz w:val="21"/>
        </w:rPr>
        <w:t xml:space="preserve"> </w:t>
      </w:r>
      <w:r>
        <w:rPr>
          <w:spacing w:val="-2"/>
          <w:w w:val="105"/>
          <w:sz w:val="21"/>
        </w:rPr>
        <w:t>repealed.</w:t>
      </w:r>
    </w:p>
    <w:p w14:paraId="1FC297D6" w14:textId="77777777" w:rsidR="002E1FEF" w:rsidRDefault="002E1FEF">
      <w:pPr>
        <w:pStyle w:val="BodyText"/>
        <w:rPr>
          <w:sz w:val="24"/>
        </w:rPr>
      </w:pPr>
    </w:p>
    <w:p w14:paraId="0747A2FE" w14:textId="77777777" w:rsidR="002E1FEF" w:rsidRDefault="002E1FEF">
      <w:pPr>
        <w:pStyle w:val="BodyText"/>
        <w:spacing w:before="11"/>
        <w:rPr>
          <w:sz w:val="22"/>
        </w:rPr>
      </w:pPr>
    </w:p>
    <w:p w14:paraId="6244B13B" w14:textId="1988F0DF" w:rsidR="002E1FEF" w:rsidRDefault="00994BC3">
      <w:pPr>
        <w:pStyle w:val="BodyText"/>
        <w:spacing w:line="237" w:lineRule="auto"/>
        <w:ind w:left="1328" w:right="25" w:firstLine="2"/>
        <w:rPr>
          <w:w w:val="105"/>
        </w:rPr>
      </w:pPr>
      <w:r>
        <w:rPr>
          <w:rFonts w:ascii="Arial"/>
          <w:b/>
          <w:w w:val="105"/>
        </w:rPr>
        <w:t>PASSED</w:t>
      </w:r>
      <w:r>
        <w:rPr>
          <w:rFonts w:ascii="Arial"/>
          <w:b/>
          <w:spacing w:val="-8"/>
          <w:w w:val="105"/>
        </w:rPr>
        <w:t xml:space="preserve"> </w:t>
      </w:r>
      <w:r>
        <w:rPr>
          <w:rFonts w:ascii="Arial"/>
          <w:b/>
          <w:w w:val="105"/>
        </w:rPr>
        <w:t>AND</w:t>
      </w:r>
      <w:r>
        <w:rPr>
          <w:rFonts w:ascii="Arial"/>
          <w:b/>
          <w:spacing w:val="-6"/>
          <w:w w:val="105"/>
        </w:rPr>
        <w:t xml:space="preserve"> </w:t>
      </w:r>
      <w:r>
        <w:rPr>
          <w:rFonts w:ascii="Arial"/>
          <w:b/>
          <w:w w:val="105"/>
        </w:rPr>
        <w:t>ENACTED</w:t>
      </w:r>
      <w:r>
        <w:rPr>
          <w:rFonts w:ascii="Arial"/>
          <w:b/>
          <w:spacing w:val="-4"/>
          <w:w w:val="105"/>
        </w:rPr>
        <w:t xml:space="preserve"> </w:t>
      </w:r>
      <w:r>
        <w:rPr>
          <w:w w:val="105"/>
        </w:rPr>
        <w:t>by</w:t>
      </w:r>
      <w:r>
        <w:rPr>
          <w:spacing w:val="-14"/>
          <w:w w:val="105"/>
        </w:rPr>
        <w:t xml:space="preserve"> </w:t>
      </w:r>
      <w:r>
        <w:rPr>
          <w:w w:val="105"/>
        </w:rPr>
        <w:t>the</w:t>
      </w:r>
      <w:r>
        <w:rPr>
          <w:spacing w:val="-6"/>
          <w:w w:val="105"/>
        </w:rPr>
        <w:t xml:space="preserve"> </w:t>
      </w:r>
      <w:r>
        <w:rPr>
          <w:w w:val="105"/>
        </w:rPr>
        <w:t>Rural</w:t>
      </w:r>
      <w:r>
        <w:rPr>
          <w:spacing w:val="-9"/>
          <w:w w:val="105"/>
        </w:rPr>
        <w:t xml:space="preserve"> </w:t>
      </w:r>
      <w:r>
        <w:rPr>
          <w:w w:val="105"/>
        </w:rPr>
        <w:t>Municipality</w:t>
      </w:r>
      <w:r>
        <w:rPr>
          <w:spacing w:val="-1"/>
          <w:w w:val="105"/>
        </w:rPr>
        <w:t xml:space="preserve"> </w:t>
      </w:r>
      <w:r>
        <w:rPr>
          <w:w w:val="105"/>
        </w:rPr>
        <w:t>of</w:t>
      </w:r>
      <w:r>
        <w:rPr>
          <w:spacing w:val="-14"/>
          <w:w w:val="105"/>
        </w:rPr>
        <w:t xml:space="preserve"> </w:t>
      </w:r>
      <w:r>
        <w:rPr>
          <w:w w:val="105"/>
        </w:rPr>
        <w:t>Fisher</w:t>
      </w:r>
      <w:r>
        <w:rPr>
          <w:spacing w:val="-3"/>
          <w:w w:val="105"/>
        </w:rPr>
        <w:t xml:space="preserve"> </w:t>
      </w:r>
      <w:r>
        <w:rPr>
          <w:w w:val="105"/>
        </w:rPr>
        <w:t>in</w:t>
      </w:r>
      <w:r>
        <w:rPr>
          <w:spacing w:val="-14"/>
          <w:w w:val="105"/>
        </w:rPr>
        <w:t xml:space="preserve"> </w:t>
      </w:r>
      <w:r>
        <w:rPr>
          <w:w w:val="105"/>
        </w:rPr>
        <w:t>Council</w:t>
      </w:r>
      <w:r>
        <w:rPr>
          <w:spacing w:val="-8"/>
          <w:w w:val="105"/>
        </w:rPr>
        <w:t xml:space="preserve"> </w:t>
      </w:r>
      <w:r>
        <w:rPr>
          <w:w w:val="105"/>
        </w:rPr>
        <w:t>duly</w:t>
      </w:r>
      <w:r>
        <w:rPr>
          <w:spacing w:val="-14"/>
          <w:w w:val="105"/>
        </w:rPr>
        <w:t xml:space="preserve"> </w:t>
      </w:r>
      <w:r>
        <w:rPr>
          <w:w w:val="105"/>
        </w:rPr>
        <w:t>assembled</w:t>
      </w:r>
      <w:r>
        <w:rPr>
          <w:spacing w:val="-3"/>
          <w:w w:val="105"/>
        </w:rPr>
        <w:t xml:space="preserve"> </w:t>
      </w:r>
      <w:r>
        <w:rPr>
          <w:w w:val="105"/>
        </w:rPr>
        <w:t xml:space="preserve">at Fisher Branch, in Manitoba, this </w:t>
      </w:r>
      <w:r w:rsidR="00D7179C">
        <w:rPr>
          <w:w w:val="105"/>
        </w:rPr>
        <w:t>15th</w:t>
      </w:r>
      <w:r>
        <w:rPr>
          <w:rFonts w:ascii="Microsoft Sans Serif"/>
          <w:spacing w:val="-4"/>
          <w:w w:val="105"/>
        </w:rPr>
        <w:t xml:space="preserve"> </w:t>
      </w:r>
      <w:r>
        <w:rPr>
          <w:w w:val="105"/>
        </w:rPr>
        <w:t xml:space="preserve">day </w:t>
      </w:r>
      <w:r w:rsidR="00D7179C">
        <w:rPr>
          <w:w w:val="105"/>
        </w:rPr>
        <w:t>December</w:t>
      </w:r>
      <w:r>
        <w:rPr>
          <w:w w:val="105"/>
        </w:rPr>
        <w:t>, 2</w:t>
      </w:r>
      <w:r w:rsidR="005E35E2">
        <w:rPr>
          <w:w w:val="105"/>
        </w:rPr>
        <w:t>02</w:t>
      </w:r>
      <w:r w:rsidR="00D7179C">
        <w:rPr>
          <w:w w:val="105"/>
        </w:rPr>
        <w:t>2</w:t>
      </w:r>
      <w:r>
        <w:rPr>
          <w:w w:val="105"/>
        </w:rPr>
        <w:t>.</w:t>
      </w:r>
    </w:p>
    <w:p w14:paraId="358D4CFD" w14:textId="08CF65AC" w:rsidR="00994BC3" w:rsidRDefault="00994BC3">
      <w:pPr>
        <w:pStyle w:val="BodyText"/>
        <w:spacing w:line="237" w:lineRule="auto"/>
        <w:ind w:left="1328" w:right="25" w:firstLine="2"/>
      </w:pPr>
    </w:p>
    <w:p w14:paraId="177C3035" w14:textId="125227FD" w:rsidR="00994BC3" w:rsidRDefault="00994BC3">
      <w:pPr>
        <w:pStyle w:val="BodyText"/>
        <w:spacing w:line="237" w:lineRule="auto"/>
        <w:ind w:left="1328" w:right="25" w:firstLine="2"/>
      </w:pPr>
    </w:p>
    <w:p w14:paraId="74D4DA5E" w14:textId="24CA309A" w:rsidR="00994BC3" w:rsidRDefault="00994BC3">
      <w:pPr>
        <w:pStyle w:val="BodyText"/>
        <w:spacing w:line="237" w:lineRule="auto"/>
        <w:ind w:left="1328" w:right="25" w:firstLine="2"/>
      </w:pPr>
    </w:p>
    <w:p w14:paraId="7BB73F83" w14:textId="400C6DF0" w:rsidR="00994BC3" w:rsidRDefault="00994BC3">
      <w:pPr>
        <w:pStyle w:val="BodyText"/>
        <w:spacing w:line="237" w:lineRule="auto"/>
        <w:ind w:left="1328" w:right="25" w:firstLine="2"/>
      </w:pPr>
    </w:p>
    <w:p w14:paraId="37E27903" w14:textId="77777777" w:rsidR="00994BC3" w:rsidRDefault="00994BC3">
      <w:pPr>
        <w:pStyle w:val="BodyText"/>
        <w:spacing w:line="237" w:lineRule="auto"/>
        <w:ind w:left="1328" w:right="25" w:firstLine="2"/>
      </w:pPr>
    </w:p>
    <w:p w14:paraId="004FFECD" w14:textId="77777777" w:rsidR="002E1FEF" w:rsidRDefault="002E1FEF">
      <w:pPr>
        <w:pStyle w:val="BodyText"/>
        <w:rPr>
          <w:sz w:val="26"/>
        </w:rPr>
      </w:pPr>
    </w:p>
    <w:p w14:paraId="17EEB433" w14:textId="77777777" w:rsidR="002E1FEF" w:rsidRDefault="002E1FEF">
      <w:pPr>
        <w:pStyle w:val="BodyText"/>
        <w:rPr>
          <w:sz w:val="26"/>
        </w:rPr>
      </w:pPr>
    </w:p>
    <w:p w14:paraId="3B83C512" w14:textId="685ED7C8" w:rsidR="002E1FEF" w:rsidRDefault="005E35E2">
      <w:pPr>
        <w:tabs>
          <w:tab w:val="left" w:pos="8575"/>
        </w:tabs>
        <w:spacing w:before="233" w:line="326" w:lineRule="exact"/>
        <w:ind w:left="6366"/>
        <w:rPr>
          <w:i/>
          <w:iCs/>
          <w:sz w:val="47"/>
          <w:szCs w:val="47"/>
        </w:rPr>
      </w:pP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Pr>
          <w:rFonts w:ascii="Microsoft Sans Serif" w:eastAsia="Microsoft Sans Serif" w:hAnsi="Microsoft Sans Serif" w:cs="Microsoft Sans Serif"/>
          <w:spacing w:val="1"/>
          <w:w w:val="125"/>
          <w:sz w:val="20"/>
          <w:szCs w:val="20"/>
          <w:u w:val="single"/>
        </w:rPr>
        <w:softHyphen/>
      </w:r>
      <w:r w:rsidR="00994BC3">
        <w:rPr>
          <w:rFonts w:ascii="Microsoft Sans Serif" w:eastAsia="Microsoft Sans Serif" w:hAnsi="Microsoft Sans Serif" w:cs="Microsoft Sans Serif"/>
          <w:spacing w:val="1"/>
          <w:w w:val="125"/>
          <w:sz w:val="20"/>
          <w:szCs w:val="20"/>
          <w:u w:val="single"/>
        </w:rPr>
        <w:t>_____________________</w:t>
      </w:r>
    </w:p>
    <w:p w14:paraId="492C22C1" w14:textId="77777777" w:rsidR="002E1FEF" w:rsidRDefault="002E1FEF">
      <w:pPr>
        <w:spacing w:line="326" w:lineRule="exact"/>
        <w:rPr>
          <w:sz w:val="47"/>
          <w:szCs w:val="47"/>
        </w:rPr>
        <w:sectPr w:rsidR="002E1FEF">
          <w:pgSz w:w="12240" w:h="20160"/>
          <w:pgMar w:top="1740" w:right="1660" w:bottom="280" w:left="500" w:header="720" w:footer="720" w:gutter="0"/>
          <w:cols w:space="720"/>
        </w:sectPr>
      </w:pPr>
    </w:p>
    <w:p w14:paraId="7D0DD5FA" w14:textId="16D6DE78" w:rsidR="005E35E2" w:rsidRDefault="005E35E2" w:rsidP="005E35E2">
      <w:pPr>
        <w:pStyle w:val="BodyText"/>
        <w:spacing w:before="148" w:line="252" w:lineRule="auto"/>
        <w:ind w:left="6377"/>
        <w:rPr>
          <w:w w:val="105"/>
        </w:rPr>
      </w:pPr>
      <w:r>
        <w:rPr>
          <w:w w:val="105"/>
        </w:rPr>
        <w:t>Shannon Pyziak</w:t>
      </w:r>
    </w:p>
    <w:p w14:paraId="281969A8" w14:textId="3532E87D" w:rsidR="002E1FEF" w:rsidRDefault="005E35E2" w:rsidP="005E35E2">
      <w:pPr>
        <w:pStyle w:val="BodyText"/>
        <w:spacing w:before="148" w:line="252" w:lineRule="auto"/>
        <w:ind w:left="6377"/>
        <w:rPr>
          <w:w w:val="105"/>
        </w:rPr>
      </w:pPr>
      <w:r>
        <w:rPr>
          <w:w w:val="105"/>
        </w:rPr>
        <w:t>Reeve</w:t>
      </w:r>
    </w:p>
    <w:p w14:paraId="7BF5AC07" w14:textId="77777777" w:rsidR="005E35E2" w:rsidRDefault="005E35E2" w:rsidP="005E35E2">
      <w:pPr>
        <w:pStyle w:val="BodyText"/>
        <w:spacing w:before="148" w:line="252" w:lineRule="auto"/>
        <w:ind w:left="6377"/>
        <w:rPr>
          <w:w w:val="105"/>
        </w:rPr>
      </w:pPr>
    </w:p>
    <w:p w14:paraId="0E1F6B60" w14:textId="77777777" w:rsidR="005E35E2" w:rsidRDefault="005E35E2" w:rsidP="005E35E2">
      <w:pPr>
        <w:pStyle w:val="BodyText"/>
        <w:spacing w:before="148" w:line="252" w:lineRule="auto"/>
        <w:ind w:left="6377"/>
        <w:rPr>
          <w:w w:val="105"/>
        </w:rPr>
      </w:pPr>
    </w:p>
    <w:p w14:paraId="160D78D0" w14:textId="77777777" w:rsidR="005E35E2" w:rsidRDefault="005E35E2" w:rsidP="005E35E2">
      <w:pPr>
        <w:pStyle w:val="BodyText"/>
        <w:spacing w:before="148" w:line="252" w:lineRule="auto"/>
        <w:ind w:left="6377"/>
        <w:rPr>
          <w:w w:val="105"/>
        </w:rPr>
      </w:pPr>
    </w:p>
    <w:p w14:paraId="4649778E" w14:textId="7BB2F93C" w:rsidR="005E35E2" w:rsidRDefault="00994BC3" w:rsidP="005E35E2">
      <w:pPr>
        <w:pStyle w:val="BodyText"/>
        <w:spacing w:before="148" w:line="252" w:lineRule="auto"/>
        <w:ind w:left="6377"/>
        <w:rPr>
          <w:w w:val="105"/>
        </w:rPr>
      </w:pPr>
      <w:r>
        <w:rPr>
          <w:w w:val="105"/>
        </w:rPr>
        <w:softHyphen/>
      </w:r>
      <w:r>
        <w:rPr>
          <w:w w:val="105"/>
        </w:rPr>
        <w:softHyphen/>
      </w:r>
      <w:r>
        <w:rPr>
          <w:w w:val="105"/>
        </w:rPr>
        <w:softHyphen/>
      </w:r>
      <w:r>
        <w:rPr>
          <w:w w:val="105"/>
        </w:rPr>
        <w:softHyphen/>
      </w:r>
      <w:r>
        <w:rPr>
          <w:w w:val="105"/>
        </w:rPr>
        <w:softHyphen/>
      </w:r>
      <w:r>
        <w:rPr>
          <w:w w:val="105"/>
        </w:rPr>
        <w:softHyphen/>
      </w:r>
      <w:r>
        <w:rPr>
          <w:w w:val="105"/>
        </w:rPr>
        <w:softHyphen/>
      </w:r>
      <w:r>
        <w:rPr>
          <w:w w:val="105"/>
        </w:rPr>
        <w:softHyphen/>
      </w:r>
      <w:r>
        <w:rPr>
          <w:w w:val="105"/>
        </w:rPr>
        <w:softHyphen/>
      </w:r>
      <w:r>
        <w:rPr>
          <w:w w:val="105"/>
        </w:rPr>
        <w:softHyphen/>
      </w:r>
      <w:r>
        <w:rPr>
          <w:w w:val="105"/>
        </w:rPr>
        <w:softHyphen/>
      </w:r>
      <w:r>
        <w:rPr>
          <w:w w:val="105"/>
        </w:rPr>
        <w:softHyphen/>
        <w:t>___________________________</w:t>
      </w:r>
    </w:p>
    <w:p w14:paraId="6F8E15FE" w14:textId="1DE07086" w:rsidR="005E35E2" w:rsidRDefault="005E35E2" w:rsidP="005E35E2">
      <w:pPr>
        <w:pStyle w:val="BodyText"/>
        <w:spacing w:before="148" w:line="252" w:lineRule="auto"/>
        <w:ind w:left="6377"/>
        <w:rPr>
          <w:w w:val="105"/>
        </w:rPr>
      </w:pPr>
      <w:r>
        <w:rPr>
          <w:w w:val="105"/>
        </w:rPr>
        <w:t xml:space="preserve">Kelly Marykuca </w:t>
      </w:r>
    </w:p>
    <w:p w14:paraId="0578DF79" w14:textId="2D31EE42" w:rsidR="005E35E2" w:rsidRDefault="005E35E2" w:rsidP="005E35E2">
      <w:pPr>
        <w:pStyle w:val="BodyText"/>
        <w:spacing w:before="148" w:line="252" w:lineRule="auto"/>
        <w:ind w:left="6377"/>
      </w:pPr>
      <w:r>
        <w:rPr>
          <w:w w:val="105"/>
        </w:rPr>
        <w:t xml:space="preserve">Chief Administrative Officer </w:t>
      </w:r>
    </w:p>
    <w:p w14:paraId="71F70D99" w14:textId="77777777" w:rsidR="002E1FEF" w:rsidRDefault="002E1FEF">
      <w:pPr>
        <w:pStyle w:val="BodyText"/>
        <w:rPr>
          <w:sz w:val="22"/>
        </w:rPr>
      </w:pPr>
    </w:p>
    <w:p w14:paraId="2DD18FEF" w14:textId="77777777" w:rsidR="002E1FEF" w:rsidRDefault="002E1FEF">
      <w:pPr>
        <w:pStyle w:val="BodyText"/>
        <w:rPr>
          <w:sz w:val="22"/>
        </w:rPr>
      </w:pPr>
    </w:p>
    <w:p w14:paraId="5B8B8649" w14:textId="77777777" w:rsidR="002E1FEF" w:rsidRDefault="002E1FEF">
      <w:pPr>
        <w:pStyle w:val="BodyText"/>
        <w:rPr>
          <w:sz w:val="27"/>
        </w:rPr>
      </w:pPr>
    </w:p>
    <w:p w14:paraId="346B217B" w14:textId="1195D4AC" w:rsidR="005E35E2" w:rsidRDefault="00994BC3">
      <w:pPr>
        <w:spacing w:line="501" w:lineRule="auto"/>
        <w:ind w:left="1322" w:right="2950"/>
        <w:rPr>
          <w:w w:val="105"/>
          <w:sz w:val="23"/>
        </w:rPr>
      </w:pPr>
      <w:r>
        <w:rPr>
          <w:b/>
          <w:w w:val="105"/>
          <w:sz w:val="23"/>
        </w:rPr>
        <w:t>Given First Reading</w:t>
      </w:r>
      <w:r>
        <w:rPr>
          <w:b/>
          <w:spacing w:val="40"/>
          <w:w w:val="105"/>
          <w:sz w:val="23"/>
        </w:rPr>
        <w:t xml:space="preserve"> </w:t>
      </w:r>
      <w:r>
        <w:rPr>
          <w:w w:val="105"/>
          <w:sz w:val="23"/>
        </w:rPr>
        <w:t>this</w:t>
      </w:r>
      <w:r w:rsidR="005E35E2">
        <w:rPr>
          <w:w w:val="105"/>
          <w:sz w:val="23"/>
        </w:rPr>
        <w:t xml:space="preserve"> 12</w:t>
      </w:r>
      <w:r>
        <w:rPr>
          <w:w w:val="105"/>
          <w:sz w:val="23"/>
        </w:rPr>
        <w:t xml:space="preserve"> day </w:t>
      </w:r>
      <w:r>
        <w:rPr>
          <w:w w:val="105"/>
          <w:sz w:val="21"/>
        </w:rPr>
        <w:t xml:space="preserve">of </w:t>
      </w:r>
      <w:r>
        <w:rPr>
          <w:w w:val="105"/>
          <w:sz w:val="23"/>
        </w:rPr>
        <w:t>December, 2</w:t>
      </w:r>
      <w:r w:rsidR="005E35E2">
        <w:rPr>
          <w:w w:val="105"/>
          <w:sz w:val="23"/>
        </w:rPr>
        <w:t>022</w:t>
      </w:r>
      <w:r>
        <w:rPr>
          <w:w w:val="105"/>
          <w:sz w:val="23"/>
        </w:rPr>
        <w:t xml:space="preserve">. </w:t>
      </w:r>
      <w:r>
        <w:rPr>
          <w:b/>
          <w:w w:val="105"/>
          <w:sz w:val="23"/>
        </w:rPr>
        <w:t>Given</w:t>
      </w:r>
      <w:r>
        <w:rPr>
          <w:b/>
          <w:spacing w:val="-6"/>
          <w:w w:val="105"/>
          <w:sz w:val="23"/>
        </w:rPr>
        <w:t xml:space="preserve"> </w:t>
      </w:r>
      <w:r>
        <w:rPr>
          <w:b/>
          <w:w w:val="105"/>
          <w:sz w:val="23"/>
        </w:rPr>
        <w:t>Second</w:t>
      </w:r>
      <w:r>
        <w:rPr>
          <w:b/>
          <w:spacing w:val="-6"/>
          <w:w w:val="105"/>
          <w:sz w:val="23"/>
        </w:rPr>
        <w:t xml:space="preserve"> </w:t>
      </w:r>
      <w:r>
        <w:rPr>
          <w:b/>
          <w:w w:val="105"/>
          <w:sz w:val="23"/>
        </w:rPr>
        <w:t>Reading</w:t>
      </w:r>
      <w:r>
        <w:rPr>
          <w:b/>
          <w:spacing w:val="40"/>
          <w:w w:val="105"/>
          <w:sz w:val="23"/>
        </w:rPr>
        <w:t xml:space="preserve"> </w:t>
      </w:r>
      <w:r>
        <w:rPr>
          <w:w w:val="105"/>
          <w:sz w:val="23"/>
        </w:rPr>
        <w:t>this</w:t>
      </w:r>
      <w:r>
        <w:rPr>
          <w:spacing w:val="-12"/>
          <w:w w:val="105"/>
          <w:sz w:val="23"/>
        </w:rPr>
        <w:t xml:space="preserve"> </w:t>
      </w:r>
      <w:r w:rsidR="00D7179C">
        <w:rPr>
          <w:spacing w:val="-12"/>
          <w:w w:val="105"/>
          <w:sz w:val="23"/>
        </w:rPr>
        <w:t xml:space="preserve">15 </w:t>
      </w:r>
      <w:r>
        <w:rPr>
          <w:w w:val="105"/>
          <w:sz w:val="23"/>
        </w:rPr>
        <w:t>day</w:t>
      </w:r>
      <w:r>
        <w:rPr>
          <w:spacing w:val="-6"/>
          <w:w w:val="105"/>
          <w:sz w:val="23"/>
        </w:rPr>
        <w:t xml:space="preserve"> </w:t>
      </w:r>
      <w:r>
        <w:rPr>
          <w:w w:val="105"/>
          <w:sz w:val="21"/>
        </w:rPr>
        <w:t xml:space="preserve">of </w:t>
      </w:r>
      <w:r w:rsidR="00D7179C">
        <w:rPr>
          <w:w w:val="105"/>
          <w:sz w:val="21"/>
        </w:rPr>
        <w:t>December</w:t>
      </w:r>
      <w:r>
        <w:rPr>
          <w:w w:val="105"/>
          <w:sz w:val="23"/>
        </w:rPr>
        <w:t>, 20</w:t>
      </w:r>
      <w:r w:rsidR="005E35E2">
        <w:rPr>
          <w:w w:val="105"/>
          <w:sz w:val="23"/>
        </w:rPr>
        <w:t>2</w:t>
      </w:r>
      <w:r w:rsidR="00D7179C">
        <w:rPr>
          <w:w w:val="105"/>
          <w:sz w:val="23"/>
        </w:rPr>
        <w:t>2</w:t>
      </w:r>
      <w:r>
        <w:rPr>
          <w:w w:val="105"/>
          <w:sz w:val="23"/>
        </w:rPr>
        <w:t xml:space="preserve">. </w:t>
      </w:r>
    </w:p>
    <w:p w14:paraId="12AB7CC8" w14:textId="7534FD0E" w:rsidR="002E1FEF" w:rsidRDefault="00994BC3">
      <w:pPr>
        <w:spacing w:line="501" w:lineRule="auto"/>
        <w:ind w:left="1322" w:right="2950"/>
        <w:rPr>
          <w:sz w:val="23"/>
        </w:rPr>
      </w:pPr>
      <w:r>
        <w:rPr>
          <w:b/>
          <w:w w:val="105"/>
          <w:sz w:val="23"/>
        </w:rPr>
        <w:t>Given Third Reading</w:t>
      </w:r>
      <w:r>
        <w:rPr>
          <w:b/>
          <w:spacing w:val="40"/>
          <w:w w:val="105"/>
          <w:sz w:val="23"/>
        </w:rPr>
        <w:t xml:space="preserve"> </w:t>
      </w:r>
      <w:r>
        <w:rPr>
          <w:w w:val="105"/>
          <w:sz w:val="23"/>
        </w:rPr>
        <w:t>this</w:t>
      </w:r>
      <w:r w:rsidR="00D7179C">
        <w:rPr>
          <w:w w:val="105"/>
          <w:sz w:val="23"/>
        </w:rPr>
        <w:t xml:space="preserve"> 15</w:t>
      </w:r>
      <w:r>
        <w:rPr>
          <w:w w:val="105"/>
          <w:sz w:val="23"/>
        </w:rPr>
        <w:t xml:space="preserve"> day</w:t>
      </w:r>
      <w:r>
        <w:rPr>
          <w:spacing w:val="-1"/>
          <w:w w:val="105"/>
          <w:sz w:val="23"/>
        </w:rPr>
        <w:t xml:space="preserve"> </w:t>
      </w:r>
      <w:r>
        <w:rPr>
          <w:w w:val="105"/>
          <w:sz w:val="21"/>
        </w:rPr>
        <w:t>of</w:t>
      </w:r>
      <w:r w:rsidR="00D7179C">
        <w:rPr>
          <w:w w:val="105"/>
          <w:sz w:val="21"/>
        </w:rPr>
        <w:t xml:space="preserve"> </w:t>
      </w:r>
      <w:r>
        <w:rPr>
          <w:w w:val="105"/>
          <w:sz w:val="21"/>
        </w:rPr>
        <w:t>December,</w:t>
      </w:r>
      <w:r>
        <w:rPr>
          <w:w w:val="105"/>
          <w:sz w:val="23"/>
        </w:rPr>
        <w:t xml:space="preserve"> 20</w:t>
      </w:r>
      <w:r w:rsidR="005E35E2">
        <w:rPr>
          <w:w w:val="105"/>
          <w:sz w:val="23"/>
        </w:rPr>
        <w:t>2</w:t>
      </w:r>
      <w:r w:rsidR="00D7179C">
        <w:rPr>
          <w:w w:val="105"/>
          <w:sz w:val="23"/>
        </w:rPr>
        <w:t>2</w:t>
      </w:r>
      <w:r>
        <w:rPr>
          <w:w w:val="105"/>
          <w:sz w:val="23"/>
        </w:rPr>
        <w:t>.</w:t>
      </w:r>
    </w:p>
    <w:p w14:paraId="57DECB76" w14:textId="77777777" w:rsidR="002E1FEF" w:rsidRDefault="002E1FEF">
      <w:pPr>
        <w:pStyle w:val="BodyText"/>
        <w:rPr>
          <w:sz w:val="20"/>
        </w:rPr>
      </w:pPr>
    </w:p>
    <w:p w14:paraId="193060A9" w14:textId="77777777" w:rsidR="002E1FEF" w:rsidRDefault="002E1FEF">
      <w:pPr>
        <w:pStyle w:val="BodyText"/>
        <w:rPr>
          <w:sz w:val="20"/>
        </w:rPr>
      </w:pPr>
    </w:p>
    <w:p w14:paraId="6FF8F15C" w14:textId="77777777" w:rsidR="002E1FEF" w:rsidRDefault="002E1FEF">
      <w:pPr>
        <w:pStyle w:val="BodyText"/>
        <w:rPr>
          <w:sz w:val="20"/>
        </w:rPr>
      </w:pPr>
    </w:p>
    <w:p w14:paraId="3C503894" w14:textId="77777777" w:rsidR="002E1FEF" w:rsidRDefault="002E1FEF">
      <w:pPr>
        <w:pStyle w:val="BodyText"/>
        <w:rPr>
          <w:sz w:val="20"/>
        </w:rPr>
      </w:pPr>
    </w:p>
    <w:p w14:paraId="6C975DCE" w14:textId="77777777" w:rsidR="002E1FEF" w:rsidRDefault="002E1FEF">
      <w:pPr>
        <w:pStyle w:val="BodyText"/>
        <w:rPr>
          <w:sz w:val="20"/>
        </w:rPr>
      </w:pPr>
    </w:p>
    <w:p w14:paraId="05F69217" w14:textId="77777777" w:rsidR="002E1FEF" w:rsidRDefault="002E1FEF">
      <w:pPr>
        <w:pStyle w:val="BodyText"/>
        <w:rPr>
          <w:sz w:val="20"/>
        </w:rPr>
      </w:pPr>
    </w:p>
    <w:p w14:paraId="5F4F1F58" w14:textId="77777777" w:rsidR="002E1FEF" w:rsidRDefault="002E1FEF">
      <w:pPr>
        <w:pStyle w:val="BodyText"/>
        <w:rPr>
          <w:sz w:val="20"/>
        </w:rPr>
      </w:pPr>
    </w:p>
    <w:p w14:paraId="79726C80" w14:textId="77777777" w:rsidR="002E1FEF" w:rsidRDefault="002E1FEF">
      <w:pPr>
        <w:pStyle w:val="BodyText"/>
        <w:rPr>
          <w:sz w:val="20"/>
        </w:rPr>
      </w:pPr>
    </w:p>
    <w:p w14:paraId="35B95C2B" w14:textId="77777777" w:rsidR="002E1FEF" w:rsidRDefault="002E1FEF">
      <w:pPr>
        <w:pStyle w:val="BodyText"/>
        <w:rPr>
          <w:sz w:val="20"/>
        </w:rPr>
      </w:pPr>
    </w:p>
    <w:p w14:paraId="2311A63B" w14:textId="77777777" w:rsidR="002E1FEF" w:rsidRDefault="002E1FEF">
      <w:pPr>
        <w:pStyle w:val="BodyText"/>
        <w:rPr>
          <w:sz w:val="20"/>
        </w:rPr>
      </w:pPr>
    </w:p>
    <w:p w14:paraId="7722D948" w14:textId="77777777" w:rsidR="002E1FEF" w:rsidRDefault="002E1FEF">
      <w:pPr>
        <w:pStyle w:val="BodyText"/>
        <w:rPr>
          <w:sz w:val="20"/>
        </w:rPr>
      </w:pPr>
    </w:p>
    <w:p w14:paraId="0EF693AC" w14:textId="77777777" w:rsidR="002E1FEF" w:rsidRDefault="002E1FEF">
      <w:pPr>
        <w:pStyle w:val="BodyText"/>
        <w:rPr>
          <w:sz w:val="20"/>
        </w:rPr>
      </w:pPr>
    </w:p>
    <w:p w14:paraId="248BF258" w14:textId="77777777" w:rsidR="002E1FEF" w:rsidRDefault="002E1FEF">
      <w:pPr>
        <w:pStyle w:val="BodyText"/>
        <w:rPr>
          <w:sz w:val="20"/>
        </w:rPr>
      </w:pPr>
    </w:p>
    <w:p w14:paraId="27DCF10A" w14:textId="77777777" w:rsidR="002E1FEF" w:rsidRDefault="002E1FEF">
      <w:pPr>
        <w:pStyle w:val="BodyText"/>
        <w:rPr>
          <w:sz w:val="20"/>
        </w:rPr>
      </w:pPr>
    </w:p>
    <w:p w14:paraId="6217C2A8" w14:textId="77777777" w:rsidR="002E1FEF" w:rsidRDefault="002E1FEF">
      <w:pPr>
        <w:pStyle w:val="BodyText"/>
        <w:rPr>
          <w:sz w:val="20"/>
        </w:rPr>
      </w:pPr>
    </w:p>
    <w:p w14:paraId="44937F72" w14:textId="77777777" w:rsidR="002E1FEF" w:rsidRDefault="002E1FEF">
      <w:pPr>
        <w:pStyle w:val="BodyText"/>
        <w:rPr>
          <w:sz w:val="20"/>
        </w:rPr>
      </w:pPr>
    </w:p>
    <w:p w14:paraId="698D1F23" w14:textId="77777777" w:rsidR="002E1FEF" w:rsidRDefault="002E1FEF">
      <w:pPr>
        <w:pStyle w:val="BodyText"/>
        <w:rPr>
          <w:sz w:val="20"/>
        </w:rPr>
      </w:pPr>
    </w:p>
    <w:p w14:paraId="65F0830A" w14:textId="77777777" w:rsidR="002E1FEF" w:rsidRDefault="002E1FEF">
      <w:pPr>
        <w:pStyle w:val="BodyText"/>
        <w:rPr>
          <w:sz w:val="20"/>
        </w:rPr>
      </w:pPr>
    </w:p>
    <w:p w14:paraId="56E0041A" w14:textId="77777777" w:rsidR="002E1FEF" w:rsidRDefault="002E1FEF">
      <w:pPr>
        <w:pStyle w:val="BodyText"/>
        <w:rPr>
          <w:sz w:val="20"/>
        </w:rPr>
      </w:pPr>
    </w:p>
    <w:p w14:paraId="6B0A41BE" w14:textId="77777777" w:rsidR="002E1FEF" w:rsidRDefault="002E1FEF">
      <w:pPr>
        <w:pStyle w:val="BodyText"/>
        <w:rPr>
          <w:sz w:val="20"/>
        </w:rPr>
      </w:pPr>
    </w:p>
    <w:p w14:paraId="0389103C" w14:textId="77777777" w:rsidR="002E1FEF" w:rsidRDefault="002E1FEF">
      <w:pPr>
        <w:pStyle w:val="BodyText"/>
        <w:rPr>
          <w:sz w:val="20"/>
        </w:rPr>
      </w:pPr>
    </w:p>
    <w:p w14:paraId="3C408B2A" w14:textId="77777777" w:rsidR="002E1FEF" w:rsidRDefault="002E1FEF">
      <w:pPr>
        <w:pStyle w:val="BodyText"/>
        <w:rPr>
          <w:sz w:val="20"/>
        </w:rPr>
      </w:pPr>
    </w:p>
    <w:p w14:paraId="13279B09" w14:textId="77777777" w:rsidR="002E1FEF" w:rsidRDefault="002E1FEF">
      <w:pPr>
        <w:pStyle w:val="BodyText"/>
        <w:rPr>
          <w:sz w:val="20"/>
        </w:rPr>
      </w:pPr>
    </w:p>
    <w:p w14:paraId="71735466" w14:textId="77777777" w:rsidR="002E1FEF" w:rsidRDefault="002E1FEF">
      <w:pPr>
        <w:pStyle w:val="BodyText"/>
        <w:rPr>
          <w:sz w:val="20"/>
        </w:rPr>
      </w:pPr>
    </w:p>
    <w:p w14:paraId="7079CCBB" w14:textId="77777777" w:rsidR="002E1FEF" w:rsidRDefault="002E1FEF">
      <w:pPr>
        <w:pStyle w:val="BodyText"/>
        <w:rPr>
          <w:sz w:val="20"/>
        </w:rPr>
      </w:pPr>
    </w:p>
    <w:p w14:paraId="0BB00F8F" w14:textId="77777777" w:rsidR="002E1FEF" w:rsidRDefault="002E1FEF">
      <w:pPr>
        <w:pStyle w:val="BodyText"/>
        <w:rPr>
          <w:sz w:val="20"/>
        </w:rPr>
      </w:pPr>
    </w:p>
    <w:p w14:paraId="7C518A88" w14:textId="77777777" w:rsidR="002E1FEF" w:rsidRDefault="002E1FEF">
      <w:pPr>
        <w:pStyle w:val="BodyText"/>
        <w:spacing w:before="4"/>
        <w:rPr>
          <w:sz w:val="23"/>
        </w:rPr>
      </w:pPr>
    </w:p>
    <w:sectPr w:rsidR="002E1FEF">
      <w:type w:val="continuous"/>
      <w:pgSz w:w="12240" w:h="20160"/>
      <w:pgMar w:top="1940" w:right="16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C77E" w14:textId="77777777" w:rsidR="00724269" w:rsidRDefault="00724269" w:rsidP="00724269">
      <w:r>
        <w:separator/>
      </w:r>
    </w:p>
  </w:endnote>
  <w:endnote w:type="continuationSeparator" w:id="0">
    <w:p w14:paraId="1B0D9670" w14:textId="77777777" w:rsidR="00724269" w:rsidRDefault="00724269" w:rsidP="0072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4B59" w14:textId="77777777" w:rsidR="00724269" w:rsidRDefault="00724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B885" w14:textId="77777777" w:rsidR="00724269" w:rsidRDefault="007242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8DC0" w14:textId="77777777" w:rsidR="00724269" w:rsidRDefault="00724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F6C1" w14:textId="77777777" w:rsidR="00724269" w:rsidRDefault="00724269" w:rsidP="00724269">
      <w:r>
        <w:separator/>
      </w:r>
    </w:p>
  </w:footnote>
  <w:footnote w:type="continuationSeparator" w:id="0">
    <w:p w14:paraId="6A129289" w14:textId="77777777" w:rsidR="00724269" w:rsidRDefault="00724269" w:rsidP="0072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C9B0" w14:textId="77777777" w:rsidR="00724269" w:rsidRDefault="0072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E88F" w14:textId="5BB029C4" w:rsidR="00724269" w:rsidRDefault="00724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CDF3" w14:textId="77777777" w:rsidR="00724269" w:rsidRDefault="00724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90A"/>
    <w:multiLevelType w:val="hybridMultilevel"/>
    <w:tmpl w:val="0712A718"/>
    <w:lvl w:ilvl="0" w:tplc="E0E2D52E">
      <w:start w:val="1"/>
      <w:numFmt w:val="decimal"/>
      <w:lvlText w:val="%1."/>
      <w:lvlJc w:val="left"/>
      <w:pPr>
        <w:ind w:left="2777" w:hanging="720"/>
        <w:jc w:val="left"/>
      </w:pPr>
      <w:rPr>
        <w:rFonts w:ascii="Times New Roman" w:eastAsia="Times New Roman" w:hAnsi="Times New Roman" w:cs="Times New Roman" w:hint="default"/>
        <w:b w:val="0"/>
        <w:bCs w:val="0"/>
        <w:i w:val="0"/>
        <w:iCs w:val="0"/>
        <w:w w:val="108"/>
        <w:sz w:val="21"/>
        <w:szCs w:val="21"/>
        <w:lang w:val="en-US" w:eastAsia="en-US" w:bidi="ar-SA"/>
      </w:rPr>
    </w:lvl>
    <w:lvl w:ilvl="1" w:tplc="F6A236AC">
      <w:numFmt w:val="bullet"/>
      <w:lvlText w:val="•"/>
      <w:lvlJc w:val="left"/>
      <w:pPr>
        <w:ind w:left="3510" w:hanging="720"/>
      </w:pPr>
      <w:rPr>
        <w:rFonts w:hint="default"/>
        <w:lang w:val="en-US" w:eastAsia="en-US" w:bidi="ar-SA"/>
      </w:rPr>
    </w:lvl>
    <w:lvl w:ilvl="2" w:tplc="F4E45354">
      <w:numFmt w:val="bullet"/>
      <w:lvlText w:val="•"/>
      <w:lvlJc w:val="left"/>
      <w:pPr>
        <w:ind w:left="4240" w:hanging="720"/>
      </w:pPr>
      <w:rPr>
        <w:rFonts w:hint="default"/>
        <w:lang w:val="en-US" w:eastAsia="en-US" w:bidi="ar-SA"/>
      </w:rPr>
    </w:lvl>
    <w:lvl w:ilvl="3" w:tplc="1F4CFAD6">
      <w:numFmt w:val="bullet"/>
      <w:lvlText w:val="•"/>
      <w:lvlJc w:val="left"/>
      <w:pPr>
        <w:ind w:left="4970" w:hanging="720"/>
      </w:pPr>
      <w:rPr>
        <w:rFonts w:hint="default"/>
        <w:lang w:val="en-US" w:eastAsia="en-US" w:bidi="ar-SA"/>
      </w:rPr>
    </w:lvl>
    <w:lvl w:ilvl="4" w:tplc="AB3CC836">
      <w:numFmt w:val="bullet"/>
      <w:lvlText w:val="•"/>
      <w:lvlJc w:val="left"/>
      <w:pPr>
        <w:ind w:left="5700" w:hanging="720"/>
      </w:pPr>
      <w:rPr>
        <w:rFonts w:hint="default"/>
        <w:lang w:val="en-US" w:eastAsia="en-US" w:bidi="ar-SA"/>
      </w:rPr>
    </w:lvl>
    <w:lvl w:ilvl="5" w:tplc="3EB29C96">
      <w:numFmt w:val="bullet"/>
      <w:lvlText w:val="•"/>
      <w:lvlJc w:val="left"/>
      <w:pPr>
        <w:ind w:left="6430" w:hanging="720"/>
      </w:pPr>
      <w:rPr>
        <w:rFonts w:hint="default"/>
        <w:lang w:val="en-US" w:eastAsia="en-US" w:bidi="ar-SA"/>
      </w:rPr>
    </w:lvl>
    <w:lvl w:ilvl="6" w:tplc="99F491DE">
      <w:numFmt w:val="bullet"/>
      <w:lvlText w:val="•"/>
      <w:lvlJc w:val="left"/>
      <w:pPr>
        <w:ind w:left="7160" w:hanging="720"/>
      </w:pPr>
      <w:rPr>
        <w:rFonts w:hint="default"/>
        <w:lang w:val="en-US" w:eastAsia="en-US" w:bidi="ar-SA"/>
      </w:rPr>
    </w:lvl>
    <w:lvl w:ilvl="7" w:tplc="788870B8">
      <w:numFmt w:val="bullet"/>
      <w:lvlText w:val="•"/>
      <w:lvlJc w:val="left"/>
      <w:pPr>
        <w:ind w:left="7890" w:hanging="720"/>
      </w:pPr>
      <w:rPr>
        <w:rFonts w:hint="default"/>
        <w:lang w:val="en-US" w:eastAsia="en-US" w:bidi="ar-SA"/>
      </w:rPr>
    </w:lvl>
    <w:lvl w:ilvl="8" w:tplc="B0E49B72">
      <w:numFmt w:val="bullet"/>
      <w:lvlText w:val="•"/>
      <w:lvlJc w:val="left"/>
      <w:pPr>
        <w:ind w:left="8620" w:hanging="720"/>
      </w:pPr>
      <w:rPr>
        <w:rFonts w:hint="default"/>
        <w:lang w:val="en-US" w:eastAsia="en-US" w:bidi="ar-SA"/>
      </w:rPr>
    </w:lvl>
  </w:abstractNum>
  <w:num w:numId="1" w16cid:durableId="21400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2E1FEF"/>
    <w:rsid w:val="002E1FEF"/>
    <w:rsid w:val="005E35E2"/>
    <w:rsid w:val="00724269"/>
    <w:rsid w:val="00994BC3"/>
    <w:rsid w:val="00CA6B7B"/>
    <w:rsid w:val="00D7179C"/>
    <w:rsid w:val="00E11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3DAEB5"/>
  <w15:docId w15:val="{2505A9ED-336B-4989-B4F5-F7BAEE06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770" w:hanging="73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4269"/>
    <w:pPr>
      <w:tabs>
        <w:tab w:val="center" w:pos="4680"/>
        <w:tab w:val="right" w:pos="9360"/>
      </w:tabs>
    </w:pPr>
  </w:style>
  <w:style w:type="character" w:customStyle="1" w:styleId="HeaderChar">
    <w:name w:val="Header Char"/>
    <w:basedOn w:val="DefaultParagraphFont"/>
    <w:link w:val="Header"/>
    <w:uiPriority w:val="99"/>
    <w:rsid w:val="00724269"/>
    <w:rPr>
      <w:rFonts w:ascii="Times New Roman" w:eastAsia="Times New Roman" w:hAnsi="Times New Roman" w:cs="Times New Roman"/>
    </w:rPr>
  </w:style>
  <w:style w:type="paragraph" w:styleId="Footer">
    <w:name w:val="footer"/>
    <w:basedOn w:val="Normal"/>
    <w:link w:val="FooterChar"/>
    <w:uiPriority w:val="99"/>
    <w:unhideWhenUsed/>
    <w:rsid w:val="00724269"/>
    <w:pPr>
      <w:tabs>
        <w:tab w:val="center" w:pos="4680"/>
        <w:tab w:val="right" w:pos="9360"/>
      </w:tabs>
    </w:pPr>
  </w:style>
  <w:style w:type="character" w:customStyle="1" w:styleId="FooterChar">
    <w:name w:val="Footer Char"/>
    <w:basedOn w:val="DefaultParagraphFont"/>
    <w:link w:val="Footer"/>
    <w:uiPriority w:val="99"/>
    <w:rsid w:val="007242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Marykuca</cp:lastModifiedBy>
  <cp:revision>6</cp:revision>
  <cp:lastPrinted>2022-12-09T22:10:00Z</cp:lastPrinted>
  <dcterms:created xsi:type="dcterms:W3CDTF">2022-12-09T18:12:00Z</dcterms:created>
  <dcterms:modified xsi:type="dcterms:W3CDTF">2022-12-19T18:26:00Z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LastSaved">
    <vt:filetime>2017-09-20T00:00:00Z</vt:filetime>
  </property>
</Properties>
</file>